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349B" w14:textId="77777777" w:rsidR="001830A3" w:rsidRPr="00480B76" w:rsidRDefault="001830A3" w:rsidP="001830A3">
      <w:pPr>
        <w:pStyle w:val="Ttulo1"/>
        <w:jc w:val="center"/>
        <w:rPr>
          <w:sz w:val="32"/>
          <w:szCs w:val="32"/>
        </w:rPr>
      </w:pPr>
      <w:r w:rsidRPr="00480B76">
        <w:rPr>
          <w:sz w:val="32"/>
          <w:szCs w:val="32"/>
        </w:rPr>
        <w:t>CONVENIO MARCO DE COLABORACIÓN ENTRE EL AYUNTAMIENTO XXXX Y EL COLEGIO OFICIAL DE FARMACÉUTICOS DE GIPUZKOA</w:t>
      </w:r>
    </w:p>
    <w:p w14:paraId="55B346E5" w14:textId="77777777" w:rsidR="001830A3" w:rsidRDefault="001830A3" w:rsidP="007677DF">
      <w:pPr>
        <w:jc w:val="both"/>
        <w:rPr>
          <w:rFonts w:ascii="Calibri" w:hAnsi="Calibri" w:cs="Calibri"/>
          <w:b/>
          <w:bCs/>
          <w:sz w:val="26"/>
          <w:szCs w:val="26"/>
        </w:rPr>
      </w:pPr>
    </w:p>
    <w:p w14:paraId="59590135" w14:textId="77777777" w:rsidR="001830A3" w:rsidRDefault="001830A3" w:rsidP="007677DF">
      <w:pPr>
        <w:jc w:val="both"/>
        <w:rPr>
          <w:rFonts w:ascii="Calibri" w:hAnsi="Calibri" w:cs="Calibri"/>
          <w:b/>
          <w:bCs/>
          <w:sz w:val="26"/>
          <w:szCs w:val="26"/>
        </w:rPr>
      </w:pPr>
    </w:p>
    <w:p w14:paraId="18F4AB3C" w14:textId="59B3949C" w:rsidR="006B2766" w:rsidRPr="007677DF" w:rsidRDefault="00DB195C" w:rsidP="007677DF">
      <w:pPr>
        <w:jc w:val="both"/>
        <w:rPr>
          <w:rFonts w:ascii="Calibri" w:hAnsi="Calibri" w:cs="Calibri"/>
          <w:b/>
          <w:bCs/>
          <w:sz w:val="26"/>
          <w:szCs w:val="26"/>
        </w:rPr>
      </w:pPr>
      <w:r>
        <w:rPr>
          <w:rFonts w:ascii="Calibri" w:hAnsi="Calibri" w:cs="Calibri"/>
          <w:b/>
          <w:bCs/>
          <w:sz w:val="26"/>
          <w:szCs w:val="26"/>
        </w:rPr>
        <w:t>1</w:t>
      </w:r>
      <w:r w:rsidR="007677DF">
        <w:rPr>
          <w:rFonts w:ascii="Calibri" w:hAnsi="Calibri" w:cs="Calibri"/>
          <w:b/>
          <w:bCs/>
          <w:sz w:val="26"/>
          <w:szCs w:val="26"/>
        </w:rPr>
        <w:t xml:space="preserve">. </w:t>
      </w:r>
      <w:r w:rsidR="007D79AE" w:rsidRPr="007677DF">
        <w:rPr>
          <w:rFonts w:ascii="Calibri" w:hAnsi="Calibri" w:cs="Calibri"/>
          <w:b/>
          <w:bCs/>
          <w:sz w:val="26"/>
          <w:szCs w:val="26"/>
        </w:rPr>
        <w:t>INTRODUCCIÓN</w:t>
      </w:r>
    </w:p>
    <w:p w14:paraId="72D9C6D0" w14:textId="77777777" w:rsidR="00A06078" w:rsidRDefault="00A06078" w:rsidP="00A06078">
      <w:pPr>
        <w:jc w:val="both"/>
        <w:rPr>
          <w:rFonts w:ascii="Calibri" w:hAnsi="Calibri" w:cs="Calibri"/>
          <w:b/>
          <w:bCs/>
          <w:sz w:val="26"/>
          <w:szCs w:val="26"/>
        </w:rPr>
      </w:pPr>
    </w:p>
    <w:p w14:paraId="27823250" w14:textId="76490431" w:rsidR="008F5215" w:rsidRPr="00F774C4" w:rsidRDefault="008F5215" w:rsidP="008F5215">
      <w:pPr>
        <w:jc w:val="both"/>
        <w:rPr>
          <w:rFonts w:ascii="Calibri" w:hAnsi="Calibri" w:cs="Calibri"/>
        </w:rPr>
      </w:pPr>
      <w:r>
        <w:rPr>
          <w:rFonts w:ascii="Calibri" w:hAnsi="Calibri" w:cs="Calibri"/>
        </w:rPr>
        <w:t>L</w:t>
      </w:r>
      <w:r w:rsidR="00816DB7" w:rsidRPr="008F5215">
        <w:rPr>
          <w:rFonts w:ascii="Calibri" w:hAnsi="Calibri" w:cs="Calibri"/>
        </w:rPr>
        <w:t xml:space="preserve">a </w:t>
      </w:r>
      <w:r w:rsidRPr="00F774C4">
        <w:rPr>
          <w:rFonts w:ascii="Calibri" w:hAnsi="Calibri" w:cs="Calibri"/>
        </w:rPr>
        <w:t>Ley 12/2008, de 5 de diciembre de Servicios Sociales del País Vasco</w:t>
      </w:r>
      <w:r>
        <w:rPr>
          <w:rFonts w:ascii="Calibri" w:hAnsi="Calibri" w:cs="Calibri"/>
        </w:rPr>
        <w:t xml:space="preserve"> </w:t>
      </w:r>
      <w:r w:rsidR="00816DB7" w:rsidRPr="008F5215">
        <w:rPr>
          <w:rFonts w:ascii="Calibri" w:hAnsi="Calibri" w:cs="Calibri"/>
        </w:rPr>
        <w:t>señala como una de las Prestaciones Generales del Sistema de Servicios Sociales</w:t>
      </w:r>
      <w:r>
        <w:rPr>
          <w:rFonts w:ascii="Calibri" w:hAnsi="Calibri" w:cs="Calibri"/>
        </w:rPr>
        <w:t xml:space="preserve"> </w:t>
      </w:r>
      <w:r w:rsidR="00816DB7" w:rsidRPr="008F5215">
        <w:rPr>
          <w:rFonts w:ascii="Calibri" w:hAnsi="Calibri" w:cs="Calibri"/>
        </w:rPr>
        <w:t>la prestación de servicios o programas de convivencia ante actuaciones en el propio domicilio de la persona interesada</w:t>
      </w:r>
      <w:r>
        <w:rPr>
          <w:rFonts w:ascii="Calibri" w:hAnsi="Calibri" w:cs="Calibri"/>
        </w:rPr>
        <w:t xml:space="preserve"> y en su </w:t>
      </w:r>
      <w:r w:rsidRPr="00F774C4">
        <w:rPr>
          <w:rFonts w:ascii="Calibri" w:hAnsi="Calibri" w:cs="Calibri"/>
        </w:rPr>
        <w:t>artículo 29 establece</w:t>
      </w:r>
      <w:r w:rsidR="00727B44">
        <w:rPr>
          <w:rFonts w:ascii="Calibri" w:hAnsi="Calibri" w:cs="Calibri"/>
        </w:rPr>
        <w:t xml:space="preserve"> a</w:t>
      </w:r>
      <w:r w:rsidRPr="00F774C4">
        <w:rPr>
          <w:rFonts w:ascii="Calibri" w:hAnsi="Calibri" w:cs="Calibri"/>
        </w:rPr>
        <w:t xml:space="preserve"> los Servicios Sociales de Base como unidades polivalentes y multidisciplinares que actúan como primer punto de acceso de la población al Sistema Vasco de Servicios Sociales, y cuya función principal es la detección y atención, dentro de su ámbito territorial de actuación, de las necesidades sociales susceptibles de ser atendidas en el ámbito de los servicios sociales, coordinando y gestionando el acceso a las diversas instancias de dicho Sistema de Servicios Sociales. </w:t>
      </w:r>
    </w:p>
    <w:p w14:paraId="3621B1CC" w14:textId="76FF4CD4" w:rsidR="00816DB7" w:rsidRPr="005C3699" w:rsidRDefault="008F5215" w:rsidP="008F5215">
      <w:pPr>
        <w:jc w:val="both"/>
        <w:rPr>
          <w:rFonts w:ascii="Calibri" w:hAnsi="Calibri" w:cs="Calibri"/>
        </w:rPr>
      </w:pPr>
      <w:r>
        <w:rPr>
          <w:rFonts w:ascii="Calibri" w:hAnsi="Calibri" w:cs="Calibri"/>
        </w:rPr>
        <w:t>E</w:t>
      </w:r>
      <w:r w:rsidR="00816DB7" w:rsidRPr="008F5215">
        <w:rPr>
          <w:rFonts w:ascii="Calibri" w:hAnsi="Calibri" w:cs="Calibri"/>
        </w:rPr>
        <w:t xml:space="preserve">l Colegio Oficial de Farmacéuticos tiene entre sus objetivos velar </w:t>
      </w:r>
      <w:proofErr w:type="gramStart"/>
      <w:r w:rsidR="00816DB7" w:rsidRPr="008F5215">
        <w:rPr>
          <w:rFonts w:ascii="Calibri" w:hAnsi="Calibri" w:cs="Calibri"/>
        </w:rPr>
        <w:t>para</w:t>
      </w:r>
      <w:proofErr w:type="gramEnd"/>
      <w:r w:rsidR="00816DB7" w:rsidRPr="008F5215">
        <w:rPr>
          <w:rFonts w:ascii="Calibri" w:hAnsi="Calibri" w:cs="Calibri"/>
        </w:rPr>
        <w:t xml:space="preserve"> que el ejercicio de la profesión farmacéutica esté dirigido a la promoción de la salud de </w:t>
      </w:r>
      <w:r w:rsidR="00AA08E3" w:rsidRPr="00655B69">
        <w:rPr>
          <w:rFonts w:ascii="Calibri" w:hAnsi="Calibri" w:cs="Calibri"/>
        </w:rPr>
        <w:t xml:space="preserve">la ciudadanía </w:t>
      </w:r>
      <w:r w:rsidR="00816DB7" w:rsidRPr="008F5215">
        <w:rPr>
          <w:rFonts w:ascii="Calibri" w:hAnsi="Calibri" w:cs="Calibri"/>
        </w:rPr>
        <w:t xml:space="preserve">y en procurar una adecuada asistencia farmacéutica para </w:t>
      </w:r>
      <w:r w:rsidR="00AA08E3" w:rsidRPr="00655B69">
        <w:rPr>
          <w:rFonts w:ascii="Calibri" w:hAnsi="Calibri" w:cs="Calibri"/>
        </w:rPr>
        <w:t>las personas usuarias</w:t>
      </w:r>
      <w:r w:rsidR="00816DB7" w:rsidRPr="008F5215">
        <w:rPr>
          <w:rFonts w:ascii="Calibri" w:hAnsi="Calibri" w:cs="Calibri"/>
        </w:rPr>
        <w:t xml:space="preserve">, estableciendo para ello los instrumentos de cooperación </w:t>
      </w:r>
      <w:r w:rsidR="00816DB7" w:rsidRPr="005C3699">
        <w:rPr>
          <w:rFonts w:ascii="Calibri" w:hAnsi="Calibri" w:cs="Calibri"/>
        </w:rPr>
        <w:t xml:space="preserve">que sean necesarios con el resto de </w:t>
      </w:r>
      <w:proofErr w:type="gramStart"/>
      <w:r w:rsidR="00816DB7" w:rsidRPr="005C3699">
        <w:rPr>
          <w:rFonts w:ascii="Calibri" w:hAnsi="Calibri" w:cs="Calibri"/>
        </w:rPr>
        <w:t>organismos</w:t>
      </w:r>
      <w:proofErr w:type="gramEnd"/>
      <w:r w:rsidR="00816DB7" w:rsidRPr="005C3699">
        <w:rPr>
          <w:rFonts w:ascii="Calibri" w:hAnsi="Calibri" w:cs="Calibri"/>
        </w:rPr>
        <w:t xml:space="preserve"> públicos y privados.</w:t>
      </w:r>
    </w:p>
    <w:p w14:paraId="45AEBE6B" w14:textId="3B33614B" w:rsidR="00816DB7" w:rsidRDefault="008F5215" w:rsidP="008F5215">
      <w:pPr>
        <w:jc w:val="both"/>
        <w:rPr>
          <w:rFonts w:ascii="Calibri" w:hAnsi="Calibri" w:cs="Calibri"/>
        </w:rPr>
      </w:pPr>
      <w:r w:rsidRPr="005C3699">
        <w:rPr>
          <w:rFonts w:ascii="Calibri" w:hAnsi="Calibri" w:cs="Calibri"/>
        </w:rPr>
        <w:t>T</w:t>
      </w:r>
      <w:r w:rsidR="00816DB7" w:rsidRPr="005C3699">
        <w:rPr>
          <w:rFonts w:ascii="Calibri" w:hAnsi="Calibri" w:cs="Calibri"/>
        </w:rPr>
        <w:t xml:space="preserve">anto </w:t>
      </w:r>
      <w:r w:rsidR="00AA08E3" w:rsidRPr="005C3699">
        <w:rPr>
          <w:rFonts w:ascii="Calibri" w:hAnsi="Calibri" w:cs="Calibri"/>
        </w:rPr>
        <w:t>los</w:t>
      </w:r>
      <w:r w:rsidR="00AA08E3" w:rsidRPr="005C3699">
        <w:rPr>
          <w:rFonts w:ascii="Calibri" w:hAnsi="Calibri" w:cs="Calibri"/>
          <w:color w:val="FF0000"/>
        </w:rPr>
        <w:t xml:space="preserve"> </w:t>
      </w:r>
      <w:r w:rsidR="00816DB7" w:rsidRPr="005C3699">
        <w:rPr>
          <w:rFonts w:ascii="Calibri" w:hAnsi="Calibri" w:cs="Calibri"/>
        </w:rPr>
        <w:t>Servicios Sociales del Ayuntamiento de XXXXX, como</w:t>
      </w:r>
      <w:r w:rsidR="00816DB7" w:rsidRPr="008F5215">
        <w:rPr>
          <w:rFonts w:ascii="Calibri" w:hAnsi="Calibri" w:cs="Calibri"/>
        </w:rPr>
        <w:t xml:space="preserve"> el Colegio Oficial de Farmacéuticos de Gipuzkoa son conocedores de los problemas de accesibilidad al medicamento y a los servicios farmacéuticos en general así como las dificultades en el manejo y control de la medicación que presentan determinadas personas por limitaciones en su autonomía personal y otras causas, por ello y con el objetivo fundamental de superar las limitaciones de acceso a los servicios farmacéuticos y de manejo de la medicación, están de acuerdo en establecer una cooperación para intentar solventar dichos problemas con la consiguiente mejora en el uso racional de los medicamentos por parte de los participantes del programa.</w:t>
      </w:r>
    </w:p>
    <w:p w14:paraId="6A65326F" w14:textId="77777777" w:rsidR="00A52610" w:rsidRDefault="00A52610" w:rsidP="008F5215">
      <w:pPr>
        <w:jc w:val="both"/>
        <w:rPr>
          <w:rFonts w:ascii="Calibri" w:hAnsi="Calibri" w:cs="Calibri"/>
        </w:rPr>
      </w:pPr>
    </w:p>
    <w:p w14:paraId="65528B1D" w14:textId="0B890210" w:rsidR="00A52610" w:rsidRDefault="00A52610" w:rsidP="008F5215">
      <w:pPr>
        <w:jc w:val="both"/>
        <w:rPr>
          <w:rFonts w:ascii="Calibri" w:hAnsi="Calibri" w:cs="Calibri"/>
        </w:rPr>
      </w:pPr>
      <w:r>
        <w:rPr>
          <w:rFonts w:ascii="Calibri" w:hAnsi="Calibri" w:cs="Calibri"/>
        </w:rPr>
        <w:t>PRIMERO.- INTERVINIENTES</w:t>
      </w:r>
    </w:p>
    <w:p w14:paraId="614BFCEE" w14:textId="698FFFBA" w:rsidR="00A52610" w:rsidRDefault="00A52610" w:rsidP="008F5215">
      <w:pPr>
        <w:jc w:val="both"/>
        <w:rPr>
          <w:rFonts w:ascii="Calibri" w:hAnsi="Calibri" w:cs="Calibri"/>
        </w:rPr>
      </w:pPr>
      <w:r w:rsidRPr="005C3699">
        <w:rPr>
          <w:rFonts w:ascii="Calibri" w:hAnsi="Calibri" w:cs="Calibri"/>
        </w:rPr>
        <w:t>Por el Excmo. Ayuntamiento de XXXXX, el/la Alcalde/</w:t>
      </w:r>
      <w:proofErr w:type="spellStart"/>
      <w:r w:rsidRPr="005C3699">
        <w:rPr>
          <w:rFonts w:ascii="Calibri" w:hAnsi="Calibri" w:cs="Calibri"/>
        </w:rPr>
        <w:t>sa</w:t>
      </w:r>
      <w:proofErr w:type="spellEnd"/>
      <w:r w:rsidRPr="005C3699">
        <w:rPr>
          <w:rFonts w:ascii="Calibri" w:hAnsi="Calibri" w:cs="Calibri"/>
        </w:rPr>
        <w:t>___________________ y</w:t>
      </w:r>
      <w:r>
        <w:rPr>
          <w:rFonts w:ascii="Calibri" w:hAnsi="Calibri" w:cs="Calibri"/>
        </w:rPr>
        <w:t xml:space="preserve"> por el Colegio Oficial de Farmacéuticos de Gipuzkoa, representado por_________________, en calidad de Presidente.</w:t>
      </w:r>
    </w:p>
    <w:p w14:paraId="79D1F5BB" w14:textId="078AD3AC" w:rsidR="00A52610" w:rsidRDefault="00A52610" w:rsidP="008F5215">
      <w:pPr>
        <w:jc w:val="both"/>
        <w:rPr>
          <w:rFonts w:ascii="Calibri" w:hAnsi="Calibri" w:cs="Calibri"/>
        </w:rPr>
      </w:pPr>
      <w:r>
        <w:rPr>
          <w:rFonts w:ascii="Calibri" w:hAnsi="Calibri" w:cs="Calibri"/>
        </w:rPr>
        <w:t>L</w:t>
      </w:r>
      <w:r w:rsidR="002F2E1C">
        <w:rPr>
          <w:rFonts w:ascii="Calibri" w:hAnsi="Calibri" w:cs="Calibri"/>
        </w:rPr>
        <w:t>a</w:t>
      </w:r>
      <w:r>
        <w:rPr>
          <w:rFonts w:ascii="Calibri" w:hAnsi="Calibri" w:cs="Calibri"/>
        </w:rPr>
        <w:t>s</w:t>
      </w:r>
      <w:r w:rsidR="002F2E1C">
        <w:rPr>
          <w:rFonts w:ascii="Calibri" w:hAnsi="Calibri" w:cs="Calibri"/>
        </w:rPr>
        <w:t xml:space="preserve"> personas</w:t>
      </w:r>
      <w:r>
        <w:rPr>
          <w:rFonts w:ascii="Calibri" w:hAnsi="Calibri" w:cs="Calibri"/>
        </w:rPr>
        <w:t xml:space="preserve"> intervinientes lo hacen en función de sus respectivos cargos y en el ejercicio de las facultades que a cada uno de ellos le están conferidas, se reconocen mutuamente capacidad y competencia para el otorgamiento del presente convenio.</w:t>
      </w:r>
    </w:p>
    <w:p w14:paraId="53568E7B" w14:textId="77777777" w:rsidR="00A52610" w:rsidRDefault="00A52610" w:rsidP="008F5215">
      <w:pPr>
        <w:jc w:val="both"/>
        <w:rPr>
          <w:rFonts w:ascii="Calibri" w:hAnsi="Calibri" w:cs="Calibri"/>
        </w:rPr>
      </w:pPr>
    </w:p>
    <w:p w14:paraId="618F3123" w14:textId="10A9800F" w:rsidR="00A52610" w:rsidRDefault="00A52610" w:rsidP="008F5215">
      <w:pPr>
        <w:jc w:val="both"/>
        <w:rPr>
          <w:rFonts w:ascii="Calibri" w:hAnsi="Calibri" w:cs="Calibri"/>
        </w:rPr>
      </w:pPr>
      <w:r>
        <w:rPr>
          <w:rFonts w:ascii="Calibri" w:hAnsi="Calibri" w:cs="Calibri"/>
        </w:rPr>
        <w:t>SEGUNDO.- OBJET</w:t>
      </w:r>
      <w:r w:rsidR="0024598B">
        <w:rPr>
          <w:rFonts w:ascii="Calibri" w:hAnsi="Calibri" w:cs="Calibri"/>
        </w:rPr>
        <w:t>O</w:t>
      </w:r>
    </w:p>
    <w:p w14:paraId="20515090" w14:textId="7513DF9E" w:rsidR="00A52610" w:rsidRPr="005C3699" w:rsidRDefault="00A52610" w:rsidP="008F5215">
      <w:pPr>
        <w:jc w:val="both"/>
        <w:rPr>
          <w:rFonts w:ascii="Calibri" w:hAnsi="Calibri" w:cs="Calibri"/>
        </w:rPr>
      </w:pPr>
      <w:r>
        <w:rPr>
          <w:rFonts w:ascii="Calibri" w:hAnsi="Calibri" w:cs="Calibri"/>
        </w:rPr>
        <w:t>El presente Convenio tiene por finalidad esta</w:t>
      </w:r>
      <w:r w:rsidR="0024598B">
        <w:rPr>
          <w:rFonts w:ascii="Calibri" w:hAnsi="Calibri" w:cs="Calibri"/>
        </w:rPr>
        <w:t xml:space="preserve">blecer un marco de colaboración interinstitucional </w:t>
      </w:r>
      <w:r w:rsidR="0024598B" w:rsidRPr="005C3699">
        <w:rPr>
          <w:rFonts w:ascii="Calibri" w:hAnsi="Calibri" w:cs="Calibri"/>
        </w:rPr>
        <w:t xml:space="preserve">entre el Ayuntamiento de ____________ y el Colegio </w:t>
      </w:r>
      <w:r w:rsidR="001B21E7">
        <w:rPr>
          <w:rFonts w:ascii="Calibri" w:hAnsi="Calibri" w:cs="Calibri"/>
        </w:rPr>
        <w:t xml:space="preserve">Oficial </w:t>
      </w:r>
      <w:r w:rsidR="0024598B" w:rsidRPr="005C3699">
        <w:rPr>
          <w:rFonts w:ascii="Calibri" w:hAnsi="Calibri" w:cs="Calibri"/>
        </w:rPr>
        <w:t xml:space="preserve">de Farmacéuticos de Gipuzkoa, cuyas finalidades convergen en cuanto que ambos trabajan por mejorar y elevar </w:t>
      </w:r>
      <w:r w:rsidR="00AA08E3" w:rsidRPr="005C3699">
        <w:rPr>
          <w:rFonts w:ascii="Calibri" w:hAnsi="Calibri" w:cs="Calibri"/>
        </w:rPr>
        <w:t>la calidad</w:t>
      </w:r>
      <w:r w:rsidR="0024598B" w:rsidRPr="005C3699">
        <w:rPr>
          <w:rFonts w:ascii="Calibri" w:hAnsi="Calibri" w:cs="Calibri"/>
        </w:rPr>
        <w:t xml:space="preserve"> de vida de las personas y los niveles de atención necesarios</w:t>
      </w:r>
      <w:r w:rsidR="005C3699">
        <w:rPr>
          <w:rFonts w:ascii="Calibri" w:hAnsi="Calibri" w:cs="Calibri"/>
        </w:rPr>
        <w:t>, a través de dos programas:</w:t>
      </w:r>
    </w:p>
    <w:p w14:paraId="7B06233C" w14:textId="1E8C31B1" w:rsidR="0024598B" w:rsidRDefault="00DE1ADF" w:rsidP="0024598B">
      <w:pPr>
        <w:pStyle w:val="Prrafodelista"/>
        <w:numPr>
          <w:ilvl w:val="0"/>
          <w:numId w:val="32"/>
        </w:numPr>
        <w:jc w:val="both"/>
        <w:rPr>
          <w:rFonts w:ascii="Calibri" w:hAnsi="Calibri" w:cs="Calibri"/>
        </w:rPr>
      </w:pPr>
      <w:r w:rsidRPr="005C3699">
        <w:rPr>
          <w:rFonts w:ascii="Calibri" w:hAnsi="Calibri" w:cs="Calibri"/>
        </w:rPr>
        <w:t>Programa para la mejora del uso de la medicación en personas atendidas por los Servicios de Ayuda Domiciliaria y Servicios Sociales: para la i</w:t>
      </w:r>
      <w:r w:rsidR="0024598B" w:rsidRPr="005C3699">
        <w:rPr>
          <w:rFonts w:ascii="Calibri" w:hAnsi="Calibri" w:cs="Calibri"/>
        </w:rPr>
        <w:t>mplementación de un programa de mejora del uso de la medicación cuyo objetivo general es optimizar el uso de los medicamentos en personas atendidas por los servicios de ayuda domiciliaria y servicios sociales del Ayuntamiento de _____________,</w:t>
      </w:r>
      <w:r w:rsidR="0024598B">
        <w:rPr>
          <w:rFonts w:ascii="Calibri" w:hAnsi="Calibri" w:cs="Calibri"/>
        </w:rPr>
        <w:t xml:space="preserve"> contribuyendo a asegurar su seguridad y efectividad (</w:t>
      </w:r>
      <w:r w:rsidR="008555A3">
        <w:rPr>
          <w:rFonts w:ascii="Calibri" w:hAnsi="Calibri" w:cs="Calibri"/>
        </w:rPr>
        <w:t>ANEXO</w:t>
      </w:r>
      <w:r w:rsidR="0024598B">
        <w:rPr>
          <w:rFonts w:ascii="Calibri" w:hAnsi="Calibri" w:cs="Calibri"/>
        </w:rPr>
        <w:t xml:space="preserve"> I)</w:t>
      </w:r>
    </w:p>
    <w:p w14:paraId="15825BEB" w14:textId="4E6AC8F2" w:rsidR="0024598B" w:rsidRDefault="005C3699" w:rsidP="0024598B">
      <w:pPr>
        <w:pStyle w:val="Prrafodelista"/>
        <w:numPr>
          <w:ilvl w:val="0"/>
          <w:numId w:val="32"/>
        </w:numPr>
        <w:jc w:val="both"/>
        <w:rPr>
          <w:rFonts w:ascii="Calibri" w:hAnsi="Calibri" w:cs="Calibri"/>
        </w:rPr>
      </w:pPr>
      <w:r>
        <w:rPr>
          <w:rFonts w:ascii="Calibri" w:hAnsi="Calibri" w:cs="Calibri"/>
        </w:rPr>
        <w:t>Programa para la d</w:t>
      </w:r>
      <w:r w:rsidR="00DE1ADF">
        <w:rPr>
          <w:rFonts w:ascii="Calibri" w:hAnsi="Calibri" w:cs="Calibri"/>
        </w:rPr>
        <w:t xml:space="preserve">etección de situaciones con problemáticas sociosanitarias: </w:t>
      </w:r>
      <w:r w:rsidR="00AA08E3" w:rsidRPr="00655B69">
        <w:rPr>
          <w:rFonts w:ascii="Calibri" w:hAnsi="Calibri" w:cs="Calibri"/>
        </w:rPr>
        <w:t xml:space="preserve">potenciando los </w:t>
      </w:r>
      <w:r w:rsidR="00DE1ADF">
        <w:rPr>
          <w:rFonts w:ascii="Calibri" w:hAnsi="Calibri" w:cs="Calibri"/>
        </w:rPr>
        <w:t>sistemas de detección de necesidades sociosanitarias desde la Red de farmacias ante las posibles situaciones susceptibles de ser atendidas por parte de los Servicios Sociales (</w:t>
      </w:r>
      <w:r w:rsidR="008555A3">
        <w:rPr>
          <w:rFonts w:ascii="Calibri" w:hAnsi="Calibri" w:cs="Calibri"/>
        </w:rPr>
        <w:t>ANEXO</w:t>
      </w:r>
      <w:r w:rsidR="00DE1ADF">
        <w:rPr>
          <w:rFonts w:ascii="Calibri" w:hAnsi="Calibri" w:cs="Calibri"/>
        </w:rPr>
        <w:t xml:space="preserve"> II).</w:t>
      </w:r>
    </w:p>
    <w:p w14:paraId="0565193F" w14:textId="4AF8EEB7" w:rsidR="008555A3" w:rsidRPr="008555A3" w:rsidRDefault="008555A3" w:rsidP="008555A3">
      <w:pPr>
        <w:jc w:val="both"/>
        <w:rPr>
          <w:rFonts w:ascii="Calibri" w:hAnsi="Calibri" w:cs="Calibri"/>
        </w:rPr>
      </w:pPr>
      <w:r>
        <w:rPr>
          <w:rFonts w:ascii="Calibri" w:hAnsi="Calibri" w:cs="Calibri"/>
        </w:rPr>
        <w:t>En todo caso, las directrices y los criterios establecidos en el presente documento parten del respeto a las competencias y funciones que el marco legislativo y técnico vigente atribuye a cada una de las partes intervinientes.</w:t>
      </w:r>
    </w:p>
    <w:p w14:paraId="3C16FBB8" w14:textId="77777777" w:rsidR="00A52610" w:rsidRPr="008F5215" w:rsidRDefault="00A52610" w:rsidP="008F5215">
      <w:pPr>
        <w:jc w:val="both"/>
        <w:rPr>
          <w:rFonts w:ascii="Calibri" w:hAnsi="Calibri" w:cs="Calibri"/>
        </w:rPr>
      </w:pPr>
    </w:p>
    <w:p w14:paraId="59764E11" w14:textId="46EE8107" w:rsidR="00DE1ADF" w:rsidRPr="00872375" w:rsidRDefault="00AA08E3" w:rsidP="005C3699">
      <w:pPr>
        <w:jc w:val="both"/>
        <w:rPr>
          <w:rFonts w:ascii="Calibri" w:hAnsi="Calibri" w:cs="Calibri"/>
        </w:rPr>
      </w:pPr>
      <w:r w:rsidRPr="00655B69">
        <w:rPr>
          <w:rFonts w:ascii="Calibri" w:hAnsi="Calibri" w:cs="Calibri"/>
        </w:rPr>
        <w:t>TERCERO</w:t>
      </w:r>
      <w:r w:rsidR="00DE1ADF" w:rsidRPr="00655B69">
        <w:rPr>
          <w:rFonts w:ascii="Calibri" w:hAnsi="Calibri" w:cs="Calibri"/>
        </w:rPr>
        <w:t xml:space="preserve">.- OTROS CAUCES </w:t>
      </w:r>
      <w:r w:rsidR="00DE1ADF" w:rsidRPr="003C5969">
        <w:rPr>
          <w:rFonts w:ascii="Calibri" w:hAnsi="Calibri" w:cs="Calibri"/>
        </w:rPr>
        <w:t>DE COLABORACIÓN</w:t>
      </w:r>
    </w:p>
    <w:p w14:paraId="2A9DBE6A" w14:textId="285E2E2A" w:rsidR="00DE1ADF" w:rsidRDefault="00DE1ADF" w:rsidP="005C3699">
      <w:pPr>
        <w:pStyle w:val="Prrafodelista"/>
        <w:ind w:left="0"/>
        <w:contextualSpacing w:val="0"/>
        <w:jc w:val="both"/>
        <w:rPr>
          <w:rFonts w:ascii="Calibri" w:hAnsi="Calibri" w:cs="Calibri"/>
        </w:rPr>
      </w:pPr>
      <w:r w:rsidRPr="003C5969">
        <w:rPr>
          <w:rFonts w:ascii="Calibri" w:hAnsi="Calibri" w:cs="Calibri"/>
        </w:rPr>
        <w:t xml:space="preserve">Se podrán abrir otras vías de colaboración para establecer los lazos que se consideren pertinentes para la mejora de la formación del personal participante en </w:t>
      </w:r>
      <w:r w:rsidR="005C3699">
        <w:rPr>
          <w:rFonts w:ascii="Calibri" w:hAnsi="Calibri" w:cs="Calibri"/>
        </w:rPr>
        <w:t>los</w:t>
      </w:r>
      <w:r w:rsidRPr="003C5969">
        <w:rPr>
          <w:rFonts w:ascii="Calibri" w:hAnsi="Calibri" w:cs="Calibri"/>
        </w:rPr>
        <w:t xml:space="preserve"> programa</w:t>
      </w:r>
      <w:r w:rsidR="005C3699">
        <w:rPr>
          <w:rFonts w:ascii="Calibri" w:hAnsi="Calibri" w:cs="Calibri"/>
        </w:rPr>
        <w:t>s anteriormente descritos</w:t>
      </w:r>
      <w:r w:rsidRPr="003C5969">
        <w:rPr>
          <w:rFonts w:ascii="Calibri" w:hAnsi="Calibri" w:cs="Calibri"/>
        </w:rPr>
        <w:t>, así como el diseño y ejecución de otros proyectos innovadores, la realización de las investigaciones que se consideren oportunas, el intercambio de información, y en general, todas aquellas actividades que redunden en la mejor consecución de los objetivos que las instituciones firmantes tienen encomendados.</w:t>
      </w:r>
    </w:p>
    <w:p w14:paraId="1D5019A6" w14:textId="77777777" w:rsidR="004F017F" w:rsidRDefault="004F017F" w:rsidP="00DE1ADF">
      <w:pPr>
        <w:pStyle w:val="Prrafodelista"/>
        <w:ind w:left="142"/>
        <w:contextualSpacing w:val="0"/>
        <w:jc w:val="both"/>
        <w:rPr>
          <w:rFonts w:ascii="Calibri" w:hAnsi="Calibri" w:cs="Calibri"/>
        </w:rPr>
      </w:pPr>
    </w:p>
    <w:p w14:paraId="009EB2FE" w14:textId="5B6DC715" w:rsidR="00DE1ADF" w:rsidRPr="00B733C2" w:rsidRDefault="005C3699" w:rsidP="00DE1ADF">
      <w:pPr>
        <w:ind w:left="142"/>
        <w:jc w:val="both"/>
        <w:rPr>
          <w:rFonts w:ascii="Calibri" w:hAnsi="Calibri" w:cs="Calibri"/>
        </w:rPr>
      </w:pPr>
      <w:r>
        <w:rPr>
          <w:rFonts w:ascii="Calibri" w:hAnsi="Calibri" w:cs="Calibri"/>
        </w:rPr>
        <w:t>CUARTO</w:t>
      </w:r>
      <w:r w:rsidR="00DE1ADF" w:rsidRPr="00B733C2">
        <w:rPr>
          <w:rFonts w:ascii="Calibri" w:hAnsi="Calibri" w:cs="Calibri"/>
        </w:rPr>
        <w:t>.-</w:t>
      </w:r>
      <w:r w:rsidR="00DE1ADF" w:rsidRPr="00B733C2">
        <w:rPr>
          <w:rFonts w:ascii="Calibri" w:hAnsi="Calibri" w:cs="Calibri"/>
          <w:b/>
          <w:bCs/>
        </w:rPr>
        <w:t xml:space="preserve"> </w:t>
      </w:r>
      <w:r w:rsidR="00DE1ADF" w:rsidRPr="00B733C2">
        <w:rPr>
          <w:rFonts w:ascii="Calibri" w:hAnsi="Calibri" w:cs="Calibri"/>
        </w:rPr>
        <w:t>SOBRE PROMOTORES</w:t>
      </w:r>
    </w:p>
    <w:p w14:paraId="63455C84" w14:textId="4D767E93" w:rsidR="00DE1ADF" w:rsidRDefault="00DE1ADF" w:rsidP="005C3699">
      <w:pPr>
        <w:jc w:val="both"/>
        <w:rPr>
          <w:rFonts w:ascii="Calibri" w:hAnsi="Calibri" w:cs="Calibri"/>
        </w:rPr>
      </w:pPr>
      <w:r w:rsidRPr="00B733C2">
        <w:rPr>
          <w:rFonts w:ascii="Calibri" w:hAnsi="Calibri" w:cs="Calibri"/>
        </w:rPr>
        <w:t xml:space="preserve">Tanto el </w:t>
      </w:r>
      <w:r w:rsidRPr="005C3699">
        <w:rPr>
          <w:rFonts w:ascii="Calibri" w:hAnsi="Calibri" w:cs="Calibri"/>
        </w:rPr>
        <w:t>Ayuntamiento de XXXX como el Colegio</w:t>
      </w:r>
      <w:r w:rsidRPr="00B733C2">
        <w:rPr>
          <w:rFonts w:ascii="Calibri" w:hAnsi="Calibri" w:cs="Calibri"/>
        </w:rPr>
        <w:t xml:space="preserve"> Oficial de Farmacéuticos de Gipuzkoa, se comprometen a reconocerse mutuamente como ejecutoras de </w:t>
      </w:r>
      <w:r w:rsidR="005C3699">
        <w:rPr>
          <w:rFonts w:ascii="Calibri" w:hAnsi="Calibri" w:cs="Calibri"/>
        </w:rPr>
        <w:t>estos programas</w:t>
      </w:r>
      <w:r w:rsidRPr="00B733C2">
        <w:rPr>
          <w:rFonts w:ascii="Calibri" w:hAnsi="Calibri" w:cs="Calibri"/>
        </w:rPr>
        <w:t xml:space="preserve"> ante cualquier referencia pública que del mismo se haga.</w:t>
      </w:r>
    </w:p>
    <w:p w14:paraId="252AC91E" w14:textId="77777777" w:rsidR="006E0848" w:rsidRDefault="006E0848" w:rsidP="005C3699">
      <w:pPr>
        <w:jc w:val="both"/>
        <w:rPr>
          <w:rFonts w:ascii="Calibri" w:hAnsi="Calibri" w:cs="Calibri"/>
        </w:rPr>
      </w:pPr>
    </w:p>
    <w:p w14:paraId="6937807D" w14:textId="77777777" w:rsidR="00ED352D" w:rsidRDefault="00ED352D" w:rsidP="005C3699">
      <w:pPr>
        <w:jc w:val="both"/>
        <w:rPr>
          <w:rFonts w:ascii="Calibri" w:hAnsi="Calibri" w:cs="Calibri"/>
        </w:rPr>
      </w:pPr>
    </w:p>
    <w:p w14:paraId="3F618026" w14:textId="77777777" w:rsidR="00ED352D" w:rsidRDefault="00ED352D" w:rsidP="005C3699">
      <w:pPr>
        <w:jc w:val="both"/>
        <w:rPr>
          <w:rFonts w:ascii="Calibri" w:hAnsi="Calibri" w:cs="Calibri"/>
        </w:rPr>
      </w:pPr>
    </w:p>
    <w:p w14:paraId="43D1AD9A" w14:textId="77777777" w:rsidR="00ED352D" w:rsidRDefault="00ED352D" w:rsidP="00432FC7">
      <w:pPr>
        <w:ind w:left="142"/>
        <w:jc w:val="both"/>
        <w:rPr>
          <w:rFonts w:ascii="Calibri" w:hAnsi="Calibri" w:cs="Calibri"/>
        </w:rPr>
      </w:pPr>
    </w:p>
    <w:p w14:paraId="78AE26B3" w14:textId="12AE4D21" w:rsidR="006E0848" w:rsidRPr="00432FC7" w:rsidRDefault="005C3699" w:rsidP="00432FC7">
      <w:pPr>
        <w:ind w:left="142"/>
        <w:jc w:val="both"/>
        <w:rPr>
          <w:rFonts w:ascii="Calibri" w:hAnsi="Calibri" w:cs="Calibri"/>
        </w:rPr>
      </w:pPr>
      <w:r w:rsidRPr="00432FC7">
        <w:rPr>
          <w:rFonts w:ascii="Calibri" w:hAnsi="Calibri" w:cs="Calibri"/>
        </w:rPr>
        <w:t>QUINTO</w:t>
      </w:r>
      <w:r w:rsidR="00682934" w:rsidRPr="00432FC7">
        <w:rPr>
          <w:rFonts w:ascii="Calibri" w:hAnsi="Calibri" w:cs="Calibri"/>
        </w:rPr>
        <w:t xml:space="preserve">.- </w:t>
      </w:r>
      <w:r w:rsidR="006E0848" w:rsidRPr="00432FC7">
        <w:rPr>
          <w:rFonts w:ascii="Calibri" w:hAnsi="Calibri" w:cs="Calibri"/>
        </w:rPr>
        <w:t>COMIS</w:t>
      </w:r>
      <w:r w:rsidR="00E44BD1" w:rsidRPr="00432FC7">
        <w:rPr>
          <w:rFonts w:ascii="Calibri" w:hAnsi="Calibri" w:cs="Calibri"/>
        </w:rPr>
        <w:t>I</w:t>
      </w:r>
      <w:r w:rsidR="006E0848" w:rsidRPr="00432FC7">
        <w:rPr>
          <w:rFonts w:ascii="Calibri" w:hAnsi="Calibri" w:cs="Calibri"/>
        </w:rPr>
        <w:t>ÓN DE EVALUACIÓN DEL CONVENIO</w:t>
      </w:r>
    </w:p>
    <w:p w14:paraId="55833604" w14:textId="545AB941" w:rsidR="006E0848" w:rsidRPr="00432FC7" w:rsidRDefault="006E0848" w:rsidP="00432FC7">
      <w:pPr>
        <w:jc w:val="both"/>
        <w:rPr>
          <w:rFonts w:ascii="Calibri" w:hAnsi="Calibri" w:cs="Calibri"/>
        </w:rPr>
      </w:pPr>
      <w:r w:rsidRPr="00432FC7">
        <w:rPr>
          <w:rFonts w:ascii="Calibri" w:hAnsi="Calibri" w:cs="Calibri"/>
        </w:rPr>
        <w:lastRenderedPageBreak/>
        <w:t xml:space="preserve">Para el seguimiento y evaluación de las actividades derivadas del presente convenio, se constituirá una Comisión Técnica Paritaria, integrada por representantes de las partes. </w:t>
      </w:r>
    </w:p>
    <w:p w14:paraId="08F7D68B" w14:textId="7AFDE8B9" w:rsidR="006E0848" w:rsidRDefault="006E0848" w:rsidP="00432FC7">
      <w:pPr>
        <w:jc w:val="both"/>
        <w:rPr>
          <w:rFonts w:ascii="Calibri" w:hAnsi="Calibri" w:cs="Calibri"/>
        </w:rPr>
      </w:pPr>
      <w:r w:rsidRPr="00432FC7">
        <w:rPr>
          <w:rFonts w:ascii="Calibri" w:hAnsi="Calibri" w:cs="Calibri"/>
        </w:rPr>
        <w:t>Esta Comisión</w:t>
      </w:r>
      <w:r w:rsidR="00E44BD1" w:rsidRPr="00432FC7">
        <w:rPr>
          <w:rFonts w:ascii="Calibri" w:hAnsi="Calibri" w:cs="Calibri"/>
        </w:rPr>
        <w:t xml:space="preserve"> ejecutará las acciones necesarias para garantizar el buen funcionamiento del convenio y redactará una memoria de las actividades desarrolladas.</w:t>
      </w:r>
    </w:p>
    <w:p w14:paraId="6A115321" w14:textId="77777777" w:rsidR="00E44BD1" w:rsidRDefault="00E44BD1" w:rsidP="006E0848">
      <w:pPr>
        <w:jc w:val="both"/>
        <w:rPr>
          <w:rFonts w:ascii="Calibri" w:hAnsi="Calibri" w:cs="Calibri"/>
        </w:rPr>
      </w:pPr>
    </w:p>
    <w:p w14:paraId="6FF993E9" w14:textId="0B5DA969" w:rsidR="00682934" w:rsidRDefault="006E0848" w:rsidP="00DE1ADF">
      <w:pPr>
        <w:ind w:left="142"/>
        <w:jc w:val="both"/>
        <w:rPr>
          <w:rFonts w:ascii="Calibri" w:hAnsi="Calibri" w:cs="Calibri"/>
        </w:rPr>
      </w:pPr>
      <w:r>
        <w:rPr>
          <w:rFonts w:ascii="Calibri" w:hAnsi="Calibri" w:cs="Calibri"/>
        </w:rPr>
        <w:t xml:space="preserve">SEXTO.- </w:t>
      </w:r>
      <w:r w:rsidR="00682934" w:rsidRPr="00B733C2">
        <w:rPr>
          <w:rFonts w:ascii="Calibri" w:hAnsi="Calibri" w:cs="Calibri"/>
        </w:rPr>
        <w:t xml:space="preserve">CAUSAS </w:t>
      </w:r>
      <w:r w:rsidR="00682934" w:rsidRPr="003C5969">
        <w:rPr>
          <w:rFonts w:ascii="Calibri" w:hAnsi="Calibri" w:cs="Calibri"/>
        </w:rPr>
        <w:t>DE EXTINCIÓN</w:t>
      </w:r>
    </w:p>
    <w:p w14:paraId="0B329C3C" w14:textId="77777777" w:rsidR="008555A3" w:rsidRPr="008555A3" w:rsidRDefault="008555A3" w:rsidP="008555A3">
      <w:pPr>
        <w:jc w:val="both"/>
        <w:rPr>
          <w:rFonts w:ascii="Calibri" w:hAnsi="Calibri" w:cs="Calibri"/>
        </w:rPr>
      </w:pPr>
      <w:r w:rsidRPr="008555A3">
        <w:rPr>
          <w:rFonts w:ascii="Calibri" w:hAnsi="Calibri" w:cs="Calibri"/>
        </w:rPr>
        <w:t>Serán causas de extinción del presente Convenio:</w:t>
      </w:r>
    </w:p>
    <w:p w14:paraId="492658BF" w14:textId="77777777" w:rsidR="00682934" w:rsidRPr="00520286" w:rsidRDefault="00682934" w:rsidP="008555A3">
      <w:pPr>
        <w:pStyle w:val="Prrafodelista"/>
        <w:numPr>
          <w:ilvl w:val="0"/>
          <w:numId w:val="33"/>
        </w:numPr>
        <w:contextualSpacing w:val="0"/>
        <w:jc w:val="both"/>
        <w:rPr>
          <w:rFonts w:ascii="Calibri" w:hAnsi="Calibri" w:cs="Calibri"/>
        </w:rPr>
      </w:pPr>
      <w:r w:rsidRPr="00520286">
        <w:rPr>
          <w:rFonts w:ascii="Calibri" w:hAnsi="Calibri" w:cs="Calibri"/>
        </w:rPr>
        <w:t>La resolución por incumplimiento de cualquier estipulación sin perjuicio de las acciones de indemnización o resarcimiento que procedan.</w:t>
      </w:r>
    </w:p>
    <w:p w14:paraId="5F27769E" w14:textId="77777777" w:rsidR="00682934" w:rsidRPr="00520286" w:rsidRDefault="00682934" w:rsidP="008555A3">
      <w:pPr>
        <w:pStyle w:val="Prrafodelista"/>
        <w:numPr>
          <w:ilvl w:val="0"/>
          <w:numId w:val="33"/>
        </w:numPr>
        <w:contextualSpacing w:val="0"/>
        <w:jc w:val="both"/>
        <w:rPr>
          <w:rFonts w:ascii="Calibri" w:hAnsi="Calibri" w:cs="Calibri"/>
        </w:rPr>
      </w:pPr>
      <w:r w:rsidRPr="00520286">
        <w:rPr>
          <w:rFonts w:ascii="Calibri" w:hAnsi="Calibri" w:cs="Calibri"/>
        </w:rPr>
        <w:t>La extinción del Convenio de colaboración entre el Departamento de Sanidad y los Colegios Farmacéuticos del País Vasco, para la mejora del uso de la medicación en personas atendidas por los servicios de ayuda domiciliaria, de fecha 19 de Abril de 2022.</w:t>
      </w:r>
    </w:p>
    <w:p w14:paraId="07FE866F" w14:textId="77777777" w:rsidR="00682934" w:rsidRPr="00862F19" w:rsidRDefault="00682934" w:rsidP="008555A3">
      <w:pPr>
        <w:pStyle w:val="Prrafodelista"/>
        <w:numPr>
          <w:ilvl w:val="0"/>
          <w:numId w:val="33"/>
        </w:numPr>
        <w:contextualSpacing w:val="0"/>
        <w:jc w:val="both"/>
        <w:rPr>
          <w:rFonts w:ascii="Calibri" w:hAnsi="Calibri" w:cs="Calibri"/>
        </w:rPr>
      </w:pPr>
      <w:r w:rsidRPr="00520286">
        <w:rPr>
          <w:rFonts w:ascii="Calibri" w:hAnsi="Calibri" w:cs="Calibri"/>
        </w:rPr>
        <w:t>El</w:t>
      </w:r>
      <w:r>
        <w:rPr>
          <w:rFonts w:ascii="Calibri" w:hAnsi="Calibri" w:cs="Calibri"/>
        </w:rPr>
        <w:t xml:space="preserve"> </w:t>
      </w:r>
      <w:r w:rsidRPr="00520286">
        <w:rPr>
          <w:rFonts w:ascii="Calibri" w:hAnsi="Calibri" w:cs="Calibri"/>
        </w:rPr>
        <w:t>mutuo</w:t>
      </w:r>
      <w:r>
        <w:rPr>
          <w:rFonts w:ascii="Calibri" w:hAnsi="Calibri" w:cs="Calibri"/>
        </w:rPr>
        <w:t xml:space="preserve"> </w:t>
      </w:r>
      <w:r w:rsidRPr="00520286">
        <w:rPr>
          <w:rFonts w:ascii="Calibri" w:hAnsi="Calibri" w:cs="Calibri"/>
        </w:rPr>
        <w:t>acuerdo</w:t>
      </w:r>
      <w:r>
        <w:rPr>
          <w:rFonts w:ascii="Calibri" w:hAnsi="Calibri" w:cs="Calibri"/>
        </w:rPr>
        <w:t xml:space="preserve"> </w:t>
      </w:r>
      <w:r w:rsidRPr="00520286">
        <w:rPr>
          <w:rFonts w:ascii="Calibri" w:hAnsi="Calibri" w:cs="Calibri"/>
        </w:rPr>
        <w:t>de</w:t>
      </w:r>
      <w:r>
        <w:rPr>
          <w:rFonts w:ascii="Calibri" w:hAnsi="Calibri" w:cs="Calibri"/>
        </w:rPr>
        <w:t xml:space="preserve"> </w:t>
      </w:r>
      <w:r w:rsidRPr="00520286">
        <w:rPr>
          <w:rFonts w:ascii="Calibri" w:hAnsi="Calibri" w:cs="Calibri"/>
        </w:rPr>
        <w:t>las</w:t>
      </w:r>
      <w:r>
        <w:rPr>
          <w:rFonts w:ascii="Calibri" w:hAnsi="Calibri" w:cs="Calibri"/>
        </w:rPr>
        <w:t xml:space="preserve"> </w:t>
      </w:r>
      <w:r w:rsidRPr="00520286">
        <w:rPr>
          <w:rFonts w:ascii="Calibri" w:hAnsi="Calibri" w:cs="Calibri"/>
        </w:rPr>
        <w:t>partes firmantes.</w:t>
      </w:r>
    </w:p>
    <w:p w14:paraId="4A780D8A" w14:textId="77777777" w:rsidR="00682934" w:rsidRPr="00520286" w:rsidRDefault="00682934" w:rsidP="008555A3">
      <w:pPr>
        <w:pStyle w:val="Prrafodelista"/>
        <w:numPr>
          <w:ilvl w:val="0"/>
          <w:numId w:val="33"/>
        </w:numPr>
        <w:contextualSpacing w:val="0"/>
        <w:jc w:val="both"/>
        <w:rPr>
          <w:rFonts w:ascii="Calibri" w:hAnsi="Calibri" w:cs="Calibri"/>
        </w:rPr>
      </w:pPr>
      <w:r w:rsidRPr="00520286">
        <w:rPr>
          <w:rFonts w:ascii="Calibri" w:hAnsi="Calibri" w:cs="Calibri"/>
        </w:rPr>
        <w:t>La renuncia de una de las partes con el preaviso de 2 meses.</w:t>
      </w:r>
    </w:p>
    <w:p w14:paraId="7AAC5054" w14:textId="77777777" w:rsidR="00682934" w:rsidRDefault="00682934" w:rsidP="008555A3">
      <w:pPr>
        <w:pStyle w:val="Prrafodelista"/>
        <w:numPr>
          <w:ilvl w:val="0"/>
          <w:numId w:val="33"/>
        </w:numPr>
        <w:contextualSpacing w:val="0"/>
        <w:jc w:val="both"/>
        <w:rPr>
          <w:rFonts w:ascii="Calibri" w:hAnsi="Calibri" w:cs="Calibri"/>
        </w:rPr>
      </w:pPr>
      <w:r w:rsidRPr="00520286">
        <w:rPr>
          <w:rFonts w:ascii="Calibri" w:hAnsi="Calibri" w:cs="Calibri"/>
        </w:rPr>
        <w:t>El incumplimiento del plazo y prórrogas previstas.</w:t>
      </w:r>
    </w:p>
    <w:p w14:paraId="5078B0DF" w14:textId="77777777" w:rsidR="004F017F" w:rsidRDefault="004F017F" w:rsidP="001B21E7">
      <w:pPr>
        <w:pStyle w:val="Prrafodelista"/>
        <w:ind w:left="862"/>
        <w:contextualSpacing w:val="0"/>
        <w:jc w:val="both"/>
        <w:rPr>
          <w:rFonts w:ascii="Calibri" w:hAnsi="Calibri" w:cs="Calibri"/>
        </w:rPr>
      </w:pPr>
    </w:p>
    <w:p w14:paraId="76FB0E2A" w14:textId="72A5A61B" w:rsidR="00DE1ADF" w:rsidRPr="00B733C2" w:rsidRDefault="00AA08E3" w:rsidP="00DE1ADF">
      <w:pPr>
        <w:jc w:val="both"/>
        <w:rPr>
          <w:rFonts w:ascii="Calibri" w:hAnsi="Calibri" w:cs="Calibri"/>
        </w:rPr>
      </w:pPr>
      <w:r w:rsidRPr="00B733C2">
        <w:rPr>
          <w:rFonts w:ascii="Calibri" w:hAnsi="Calibri" w:cs="Calibri"/>
        </w:rPr>
        <w:t>S</w:t>
      </w:r>
      <w:r w:rsidR="00E44BD1">
        <w:rPr>
          <w:rFonts w:ascii="Calibri" w:hAnsi="Calibri" w:cs="Calibri"/>
        </w:rPr>
        <w:t>ÉPTIMO</w:t>
      </w:r>
      <w:r w:rsidR="00DE1ADF" w:rsidRPr="00B733C2">
        <w:rPr>
          <w:rFonts w:ascii="Calibri" w:hAnsi="Calibri" w:cs="Calibri"/>
          <w:b/>
          <w:bCs/>
        </w:rPr>
        <w:t xml:space="preserve">.- </w:t>
      </w:r>
      <w:r w:rsidR="00DE1ADF" w:rsidRPr="00B733C2">
        <w:rPr>
          <w:rFonts w:ascii="Calibri" w:hAnsi="Calibri" w:cs="Calibri"/>
        </w:rPr>
        <w:t xml:space="preserve">VIGENCIA DEL CONVENIO </w:t>
      </w:r>
    </w:p>
    <w:p w14:paraId="05F2FB78" w14:textId="55A5DDFE" w:rsidR="006E0848" w:rsidRDefault="00DE1ADF" w:rsidP="008555A3">
      <w:pPr>
        <w:jc w:val="both"/>
        <w:rPr>
          <w:rFonts w:ascii="Calibri" w:hAnsi="Calibri" w:cs="Calibri"/>
        </w:rPr>
      </w:pPr>
      <w:r w:rsidRPr="00B733C2">
        <w:rPr>
          <w:rFonts w:ascii="Calibri" w:hAnsi="Calibri" w:cs="Calibri"/>
        </w:rPr>
        <w:t>El presente Convenio de Colaboración entrará en vigor el día de su firma y su vigencia se extenderá por cuatro años. En cualquier momento antes de la finalización del plazo previsto en el apartado anterior, los firmantes del convenio podrán acordar unánimemente su prórroga por un periodo de hasta cuatro años adicionales o su extinción.</w:t>
      </w:r>
    </w:p>
    <w:p w14:paraId="713C6712" w14:textId="77777777" w:rsidR="004F017F" w:rsidRPr="00B733C2" w:rsidRDefault="004F017F" w:rsidP="008555A3">
      <w:pPr>
        <w:jc w:val="both"/>
        <w:rPr>
          <w:rFonts w:ascii="Calibri" w:hAnsi="Calibri" w:cs="Calibri"/>
        </w:rPr>
      </w:pPr>
    </w:p>
    <w:p w14:paraId="0714ED55" w14:textId="54D57B8F" w:rsidR="00B41998" w:rsidRPr="00B733C2" w:rsidRDefault="00E44BD1" w:rsidP="00B41998">
      <w:pPr>
        <w:jc w:val="both"/>
        <w:rPr>
          <w:rFonts w:ascii="Calibri" w:hAnsi="Calibri" w:cs="Calibri"/>
          <w:bCs/>
        </w:rPr>
      </w:pPr>
      <w:r>
        <w:rPr>
          <w:rFonts w:ascii="Calibri" w:hAnsi="Calibri" w:cs="Calibri"/>
          <w:bCs/>
        </w:rPr>
        <w:t>OCTAVO</w:t>
      </w:r>
      <w:r w:rsidR="00B41998" w:rsidRPr="00B733C2">
        <w:rPr>
          <w:rFonts w:ascii="Calibri" w:hAnsi="Calibri" w:cs="Calibri"/>
          <w:bCs/>
        </w:rPr>
        <w:t>.- PROTECCIÓN DE DATOS DE CARÁCTER PERSONAL</w:t>
      </w:r>
    </w:p>
    <w:p w14:paraId="48E17EDD" w14:textId="77777777" w:rsidR="00B41998" w:rsidRPr="00F774C4" w:rsidRDefault="00B41998" w:rsidP="00B41998">
      <w:pPr>
        <w:jc w:val="both"/>
        <w:rPr>
          <w:rFonts w:ascii="Calibri" w:hAnsi="Calibri" w:cs="Calibri"/>
        </w:rPr>
      </w:pPr>
      <w:r w:rsidRPr="00B733C2">
        <w:rPr>
          <w:rFonts w:ascii="Calibri" w:hAnsi="Calibri" w:cs="Calibri"/>
        </w:rPr>
        <w:t xml:space="preserve">Los datos de carácter </w:t>
      </w:r>
      <w:r w:rsidRPr="00F774C4">
        <w:rPr>
          <w:rFonts w:ascii="Calibri" w:hAnsi="Calibri" w:cs="Calibri"/>
        </w:rPr>
        <w:t xml:space="preserve">personal que se manejan en servicios sociales y farmacia comunitaria están considerados como especialmente sensibles y gozan de la más alta protección en cuanto a su divulgación y posibilidades de acceso, rectificación y cancelación. </w:t>
      </w:r>
    </w:p>
    <w:p w14:paraId="04B4ABA2" w14:textId="77777777" w:rsidR="00B41998" w:rsidRPr="00F774C4" w:rsidRDefault="00B41998" w:rsidP="00B41998">
      <w:pPr>
        <w:jc w:val="both"/>
        <w:rPr>
          <w:rFonts w:ascii="Calibri" w:hAnsi="Calibri" w:cs="Calibri"/>
        </w:rPr>
      </w:pPr>
      <w:r w:rsidRPr="00F774C4">
        <w:rPr>
          <w:rFonts w:ascii="Calibri" w:hAnsi="Calibri" w:cs="Calibri"/>
        </w:rPr>
        <w:t xml:space="preserve">Siempre que sea posible se obtendrá el consentimiento libre y voluntario de la persona para que los y las profesionales intercambien información sobre su situación. La información que se traslada entre los y las profesionales tiene que ser sólo la mínima, necesaria y pertinente en función de la situación detectada. </w:t>
      </w:r>
    </w:p>
    <w:p w14:paraId="222925FE" w14:textId="77777777" w:rsidR="00B41998" w:rsidRDefault="00B41998" w:rsidP="00B41998">
      <w:pPr>
        <w:jc w:val="both"/>
        <w:rPr>
          <w:rFonts w:ascii="Calibri" w:hAnsi="Calibri" w:cs="Calibri"/>
        </w:rPr>
      </w:pPr>
    </w:p>
    <w:p w14:paraId="723DD757" w14:textId="77777777" w:rsidR="00ED352D" w:rsidRDefault="00ED352D" w:rsidP="00B41998">
      <w:pPr>
        <w:jc w:val="both"/>
        <w:rPr>
          <w:rFonts w:ascii="Calibri" w:hAnsi="Calibri" w:cs="Calibri"/>
        </w:rPr>
      </w:pPr>
    </w:p>
    <w:p w14:paraId="14260C30" w14:textId="77777777" w:rsidR="00ED352D" w:rsidRPr="00F774C4" w:rsidRDefault="00ED352D" w:rsidP="00B41998">
      <w:pPr>
        <w:jc w:val="both"/>
        <w:rPr>
          <w:rFonts w:ascii="Calibri" w:hAnsi="Calibri" w:cs="Calibri"/>
        </w:rPr>
      </w:pPr>
    </w:p>
    <w:p w14:paraId="0179554F" w14:textId="77777777" w:rsidR="00B41998" w:rsidRPr="00192C53" w:rsidRDefault="00B41998" w:rsidP="00B41998">
      <w:pPr>
        <w:numPr>
          <w:ilvl w:val="0"/>
          <w:numId w:val="31"/>
        </w:numPr>
        <w:jc w:val="both"/>
        <w:rPr>
          <w:rFonts w:ascii="Calibri" w:hAnsi="Calibri" w:cs="Calibri"/>
          <w:bCs/>
        </w:rPr>
      </w:pPr>
      <w:r w:rsidRPr="00192C53">
        <w:rPr>
          <w:rFonts w:ascii="Calibri" w:hAnsi="Calibri" w:cs="Calibri"/>
          <w:bCs/>
        </w:rPr>
        <w:t>TRATAMIENTO DE DATOS PERSONALES DE LAS PARTES</w:t>
      </w:r>
    </w:p>
    <w:p w14:paraId="26CA5D17" w14:textId="77777777" w:rsidR="00B41998" w:rsidRPr="00F774C4" w:rsidRDefault="00B41998" w:rsidP="00B41998">
      <w:pPr>
        <w:jc w:val="both"/>
        <w:rPr>
          <w:rFonts w:ascii="Calibri" w:hAnsi="Calibri" w:cs="Calibri"/>
        </w:rPr>
      </w:pPr>
      <w:r w:rsidRPr="00F774C4">
        <w:rPr>
          <w:rFonts w:ascii="Calibri" w:hAnsi="Calibri" w:cs="Calibri"/>
        </w:rPr>
        <w:lastRenderedPageBreak/>
        <w:t>Se informa de que los datos personales de contacto y de representantes de las partes, serán tratados durante el desarrollo de la relación jurídica que les vincula por cada una de las partes, para la gestión y resolución del presente acuerdo, mantener el contacto y la comunicación, así como para gestionar la relación establecida. Dicho tratamiento se basa en la relación jurídica existente entre las partes.</w:t>
      </w:r>
    </w:p>
    <w:p w14:paraId="3C620756" w14:textId="77777777" w:rsidR="00B41998" w:rsidRPr="00F774C4" w:rsidRDefault="00B41998" w:rsidP="00B41998">
      <w:pPr>
        <w:jc w:val="both"/>
        <w:rPr>
          <w:rFonts w:ascii="Calibri" w:hAnsi="Calibri" w:cs="Calibri"/>
        </w:rPr>
      </w:pPr>
      <w:r w:rsidRPr="00F774C4">
        <w:rPr>
          <w:rFonts w:ascii="Calibri" w:hAnsi="Calibri" w:cs="Calibri"/>
        </w:rPr>
        <w:t>No se prevén cesiones a terceros de dichos datos como tampoco transferencias internacionales de datos.</w:t>
      </w:r>
    </w:p>
    <w:p w14:paraId="17C03444" w14:textId="77777777" w:rsidR="00B41998" w:rsidRPr="00F774C4" w:rsidRDefault="00B41998" w:rsidP="00B41998">
      <w:pPr>
        <w:jc w:val="both"/>
        <w:rPr>
          <w:rFonts w:ascii="Calibri" w:hAnsi="Calibri" w:cs="Calibri"/>
        </w:rPr>
      </w:pPr>
      <w:r w:rsidRPr="00F774C4">
        <w:rPr>
          <w:rFonts w:ascii="Calibri" w:hAnsi="Calibri" w:cs="Calibri"/>
        </w:rPr>
        <w:t>Podrán ejercerse los derechos marcados en la normativa vigente de protección de datos en las direcciones sociales de las partes firmantes del presente acuerdo.</w:t>
      </w:r>
    </w:p>
    <w:p w14:paraId="35B74883" w14:textId="77777777" w:rsidR="00614642" w:rsidRPr="00F774C4" w:rsidRDefault="00614642" w:rsidP="00B41998">
      <w:pPr>
        <w:jc w:val="both"/>
        <w:rPr>
          <w:rFonts w:ascii="Calibri" w:hAnsi="Calibri" w:cs="Calibri"/>
          <w:b/>
        </w:rPr>
      </w:pPr>
    </w:p>
    <w:p w14:paraId="79586352" w14:textId="77777777" w:rsidR="00B41998" w:rsidRPr="00192C53" w:rsidRDefault="00B41998" w:rsidP="00B41998">
      <w:pPr>
        <w:numPr>
          <w:ilvl w:val="0"/>
          <w:numId w:val="31"/>
        </w:numPr>
        <w:jc w:val="both"/>
        <w:rPr>
          <w:rFonts w:ascii="Calibri" w:hAnsi="Calibri" w:cs="Calibri"/>
          <w:bCs/>
        </w:rPr>
      </w:pPr>
      <w:r w:rsidRPr="00192C53">
        <w:rPr>
          <w:rFonts w:ascii="Calibri" w:hAnsi="Calibri" w:cs="Calibri"/>
          <w:bCs/>
        </w:rPr>
        <w:t>ACUERDO DE CORRESPONSABILIDAD EN EL TRATAMIENTO DE DATOS PERSONALES</w:t>
      </w:r>
    </w:p>
    <w:p w14:paraId="4EE73DD8" w14:textId="73651C44" w:rsidR="00B41998" w:rsidRPr="00F774C4" w:rsidRDefault="00B41998" w:rsidP="00B41998">
      <w:pPr>
        <w:jc w:val="both"/>
        <w:rPr>
          <w:rFonts w:ascii="Calibri" w:hAnsi="Calibri" w:cs="Calibri"/>
        </w:rPr>
      </w:pPr>
      <w:r w:rsidRPr="00F774C4">
        <w:rPr>
          <w:rFonts w:ascii="Calibri" w:hAnsi="Calibri" w:cs="Calibri"/>
        </w:rPr>
        <w:t xml:space="preserve">Las partes firmantes se reconocen mutuamente la capacidad legal bastante para suscribir el </w:t>
      </w:r>
      <w:r w:rsidRPr="005C3699">
        <w:rPr>
          <w:rFonts w:ascii="Calibri" w:hAnsi="Calibri" w:cs="Calibri"/>
        </w:rPr>
        <w:t>presente acuerdo y quedan obligadas en la representación en que respectivamente actúan como corresponsables del tratamiento.</w:t>
      </w:r>
      <w:r w:rsidR="004F017F">
        <w:rPr>
          <w:rFonts w:ascii="Calibri" w:hAnsi="Calibri" w:cs="Calibri"/>
        </w:rPr>
        <w:t xml:space="preserve"> </w:t>
      </w:r>
    </w:p>
    <w:p w14:paraId="183C6774" w14:textId="5FEC49C0" w:rsidR="00B41998" w:rsidRDefault="00B41998" w:rsidP="00B41998">
      <w:pPr>
        <w:jc w:val="both"/>
        <w:rPr>
          <w:rFonts w:ascii="Calibri" w:hAnsi="Calibri" w:cs="Calibri"/>
        </w:rPr>
      </w:pPr>
      <w:r w:rsidRPr="00F774C4">
        <w:rPr>
          <w:rFonts w:ascii="Calibri" w:hAnsi="Calibri" w:cs="Calibri"/>
        </w:rPr>
        <w:t xml:space="preserve">Por ello, en cumplimiento del artículo 26 del Reglamento (UE) 2016/679 General de Protección de Datos (en adelante, RGPD) y del artículo 29 de la Ley Orgánica 3/2018 de Protección de Datos Personales y Garantía de Derechos Digitales (en adelante, LOPDGDD), las Partes estipulan su relación en función de las cláusulas establecidas en </w:t>
      </w:r>
      <w:r w:rsidRPr="00E60713">
        <w:rPr>
          <w:rFonts w:ascii="Calibri" w:hAnsi="Calibri" w:cs="Calibri"/>
        </w:rPr>
        <w:t xml:space="preserve">Anexo </w:t>
      </w:r>
      <w:r w:rsidR="00A97D7B" w:rsidRPr="00E60713">
        <w:rPr>
          <w:rFonts w:ascii="Calibri" w:hAnsi="Calibri" w:cs="Calibri"/>
        </w:rPr>
        <w:t>3</w:t>
      </w:r>
      <w:r w:rsidRPr="00F774C4">
        <w:rPr>
          <w:rFonts w:ascii="Calibri" w:hAnsi="Calibri" w:cs="Calibri"/>
        </w:rPr>
        <w:t xml:space="preserve"> a este Acuerdo.</w:t>
      </w:r>
    </w:p>
    <w:p w14:paraId="06F64B9A" w14:textId="77777777" w:rsidR="005C3699" w:rsidRDefault="005C3699" w:rsidP="00B41998">
      <w:pPr>
        <w:jc w:val="both"/>
        <w:rPr>
          <w:rFonts w:ascii="Calibri" w:hAnsi="Calibri" w:cs="Calibri"/>
        </w:rPr>
      </w:pPr>
    </w:p>
    <w:p w14:paraId="5F13C0F6" w14:textId="72D68A26" w:rsidR="00CD34F5" w:rsidRPr="005C3699" w:rsidRDefault="00E44BD1" w:rsidP="00B41998">
      <w:pPr>
        <w:jc w:val="both"/>
        <w:rPr>
          <w:rFonts w:ascii="Calibri" w:hAnsi="Calibri" w:cs="Calibri"/>
        </w:rPr>
      </w:pPr>
      <w:r>
        <w:rPr>
          <w:rFonts w:ascii="Calibri" w:hAnsi="Calibri" w:cs="Calibri"/>
        </w:rPr>
        <w:t>NOVENO</w:t>
      </w:r>
      <w:r w:rsidR="00CD34F5" w:rsidRPr="005C3699">
        <w:rPr>
          <w:rFonts w:ascii="Calibri" w:hAnsi="Calibri" w:cs="Calibri"/>
        </w:rPr>
        <w:t>.- R</w:t>
      </w:r>
      <w:r w:rsidR="00661C44">
        <w:rPr>
          <w:rFonts w:ascii="Calibri" w:hAnsi="Calibri" w:cs="Calibri"/>
        </w:rPr>
        <w:t>É</w:t>
      </w:r>
      <w:r w:rsidR="00CD34F5" w:rsidRPr="005C3699">
        <w:rPr>
          <w:rFonts w:ascii="Calibri" w:hAnsi="Calibri" w:cs="Calibri"/>
        </w:rPr>
        <w:t>GIMEN JUR</w:t>
      </w:r>
      <w:r w:rsidR="00661C44">
        <w:rPr>
          <w:rFonts w:ascii="Calibri" w:hAnsi="Calibri" w:cs="Calibri"/>
        </w:rPr>
        <w:t>Í</w:t>
      </w:r>
      <w:r w:rsidR="00CD34F5" w:rsidRPr="005C3699">
        <w:rPr>
          <w:rFonts w:ascii="Calibri" w:hAnsi="Calibri" w:cs="Calibri"/>
        </w:rPr>
        <w:t>DICO</w:t>
      </w:r>
    </w:p>
    <w:p w14:paraId="089CC518" w14:textId="1DBBC841" w:rsidR="004D41A4" w:rsidRPr="005C3699" w:rsidRDefault="004D41A4" w:rsidP="004D41A4">
      <w:pPr>
        <w:autoSpaceDE w:val="0"/>
        <w:autoSpaceDN w:val="0"/>
        <w:adjustRightInd w:val="0"/>
        <w:spacing w:after="120"/>
        <w:jc w:val="both"/>
        <w:rPr>
          <w:rFonts w:ascii="Calibri" w:hAnsi="Calibri" w:cs="Calibri"/>
        </w:rPr>
      </w:pPr>
      <w:r w:rsidRPr="005C3699">
        <w:rPr>
          <w:rFonts w:ascii="Calibri" w:hAnsi="Calibri" w:cs="Calibri"/>
        </w:rPr>
        <w:t xml:space="preserve">El presente Convenio Marco se regirá e </w:t>
      </w:r>
      <w:r w:rsidRPr="00432FC7">
        <w:rPr>
          <w:rFonts w:ascii="Calibri" w:hAnsi="Calibri" w:cs="Calibri"/>
        </w:rPr>
        <w:t>interpretará conforme a la legislación</w:t>
      </w:r>
      <w:r w:rsidR="00432FC7" w:rsidRPr="00432FC7">
        <w:rPr>
          <w:rFonts w:ascii="Calibri" w:hAnsi="Calibri" w:cs="Calibri"/>
        </w:rPr>
        <w:t xml:space="preserve"> vigente</w:t>
      </w:r>
      <w:r w:rsidRPr="00432FC7">
        <w:rPr>
          <w:rFonts w:ascii="Calibri" w:hAnsi="Calibri" w:cs="Calibri"/>
        </w:rPr>
        <w:t xml:space="preserve"> en todo aquello que no esté expresamente regulado, sometiéndose las Partes, para las controversias</w:t>
      </w:r>
      <w:r w:rsidRPr="005C3699">
        <w:rPr>
          <w:rFonts w:ascii="Calibri" w:hAnsi="Calibri" w:cs="Calibri"/>
        </w:rPr>
        <w:t xml:space="preserve"> que pudieran surgir en relación con el mismo, a la competencia de los Juzgados y Tribunales de Gipuzkoa, con renuncia a cualquier otro fuero que les pudiera corresponder.</w:t>
      </w:r>
    </w:p>
    <w:p w14:paraId="7B9E7288" w14:textId="77777777" w:rsidR="004D41A4" w:rsidRPr="00F774C4" w:rsidRDefault="004D41A4" w:rsidP="00B41998">
      <w:pPr>
        <w:jc w:val="both"/>
        <w:rPr>
          <w:rFonts w:ascii="Calibri" w:hAnsi="Calibri" w:cs="Calibri"/>
        </w:rPr>
      </w:pPr>
    </w:p>
    <w:p w14:paraId="210E169B" w14:textId="77777777" w:rsidR="00B41998" w:rsidRPr="00F774C4" w:rsidRDefault="00B41998" w:rsidP="00B41998">
      <w:pPr>
        <w:autoSpaceDE w:val="0"/>
        <w:autoSpaceDN w:val="0"/>
        <w:adjustRightInd w:val="0"/>
        <w:spacing w:after="120"/>
        <w:jc w:val="both"/>
        <w:rPr>
          <w:rFonts w:ascii="Calibri" w:hAnsi="Calibri" w:cs="Calibri"/>
        </w:rPr>
      </w:pPr>
    </w:p>
    <w:p w14:paraId="24A7C412" w14:textId="55EDE37E" w:rsidR="00A06078" w:rsidRPr="004D41A4" w:rsidRDefault="008555A3" w:rsidP="004D41A4">
      <w:pPr>
        <w:jc w:val="center"/>
        <w:rPr>
          <w:rFonts w:ascii="Calibri" w:hAnsi="Calibri" w:cs="Calibri"/>
          <w:b/>
          <w:bCs/>
          <w:sz w:val="28"/>
          <w:szCs w:val="28"/>
        </w:rPr>
      </w:pPr>
      <w:r>
        <w:rPr>
          <w:rFonts w:ascii="Calibri" w:hAnsi="Calibri" w:cs="Calibri"/>
        </w:rPr>
        <w:br w:type="page"/>
      </w:r>
      <w:r w:rsidR="00A06078" w:rsidRPr="004D41A4">
        <w:rPr>
          <w:rFonts w:ascii="Calibri" w:hAnsi="Calibri" w:cs="Calibri"/>
          <w:b/>
          <w:bCs/>
          <w:sz w:val="28"/>
          <w:szCs w:val="28"/>
        </w:rPr>
        <w:lastRenderedPageBreak/>
        <w:t>ANEXO I</w:t>
      </w:r>
    </w:p>
    <w:p w14:paraId="7B4535BD" w14:textId="2BCFFCBA" w:rsidR="00A06078" w:rsidRPr="00392BC4" w:rsidRDefault="00D644BC" w:rsidP="00635AB6">
      <w:pPr>
        <w:jc w:val="center"/>
        <w:rPr>
          <w:rFonts w:ascii="Calibri" w:hAnsi="Calibri" w:cs="Calibri"/>
          <w:b/>
          <w:bCs/>
          <w:sz w:val="28"/>
          <w:szCs w:val="28"/>
        </w:rPr>
      </w:pPr>
      <w:r w:rsidRPr="00392BC4">
        <w:rPr>
          <w:rFonts w:ascii="Calibri" w:hAnsi="Calibri" w:cs="Calibri"/>
          <w:b/>
          <w:bCs/>
          <w:sz w:val="28"/>
          <w:szCs w:val="28"/>
        </w:rPr>
        <w:t>PROGRAMA</w:t>
      </w:r>
      <w:r w:rsidR="00635AB6" w:rsidRPr="00392BC4">
        <w:rPr>
          <w:rFonts w:ascii="Calibri" w:hAnsi="Calibri" w:cs="Calibri"/>
          <w:b/>
          <w:bCs/>
          <w:sz w:val="28"/>
          <w:szCs w:val="28"/>
        </w:rPr>
        <w:t xml:space="preserve"> PARA LA MEJORA DEL USO DE LA MEDICACIÓN EN PERSONAS ATENDIDAS POR LOS SERVICIOS DE AYUDA DOMICILIARIA Y SERVICIOS SOCIALES</w:t>
      </w:r>
    </w:p>
    <w:p w14:paraId="5DE8B04C" w14:textId="77777777" w:rsidR="00E41158" w:rsidRDefault="00E41158" w:rsidP="00160517">
      <w:pPr>
        <w:jc w:val="both"/>
        <w:rPr>
          <w:rFonts w:ascii="Calibri" w:hAnsi="Calibri" w:cs="Calibri"/>
          <w:b/>
          <w:bCs/>
          <w:sz w:val="24"/>
          <w:szCs w:val="24"/>
        </w:rPr>
      </w:pPr>
    </w:p>
    <w:p w14:paraId="7C492719" w14:textId="58FE2AC8" w:rsidR="00160517" w:rsidRPr="000A2255" w:rsidRDefault="00160517" w:rsidP="00160517">
      <w:pPr>
        <w:jc w:val="both"/>
        <w:rPr>
          <w:rFonts w:ascii="Calibri" w:hAnsi="Calibri" w:cs="Calibri"/>
          <w:sz w:val="24"/>
          <w:szCs w:val="24"/>
        </w:rPr>
      </w:pPr>
      <w:r w:rsidRPr="00816DB7">
        <w:rPr>
          <w:rFonts w:ascii="Calibri" w:hAnsi="Calibri" w:cs="Calibri"/>
          <w:b/>
          <w:bCs/>
          <w:sz w:val="24"/>
          <w:szCs w:val="24"/>
        </w:rPr>
        <w:t>PRIMERA.-</w:t>
      </w:r>
      <w:r w:rsidRPr="000A2255">
        <w:rPr>
          <w:rFonts w:ascii="Calibri" w:hAnsi="Calibri" w:cs="Calibri"/>
          <w:sz w:val="24"/>
          <w:szCs w:val="24"/>
        </w:rPr>
        <w:t xml:space="preserve"> Objeto</w:t>
      </w:r>
      <w:r w:rsidR="00073706">
        <w:rPr>
          <w:rFonts w:ascii="Calibri" w:hAnsi="Calibri" w:cs="Calibri"/>
          <w:sz w:val="24"/>
          <w:szCs w:val="24"/>
        </w:rPr>
        <w:t xml:space="preserve"> </w:t>
      </w:r>
      <w:r w:rsidR="00073706" w:rsidRPr="005C3699">
        <w:rPr>
          <w:rFonts w:ascii="Calibri" w:hAnsi="Calibri" w:cs="Calibri"/>
          <w:sz w:val="24"/>
          <w:szCs w:val="24"/>
        </w:rPr>
        <w:t>del programa</w:t>
      </w:r>
    </w:p>
    <w:p w14:paraId="3766AC7F" w14:textId="77777777" w:rsidR="000B1644" w:rsidRPr="00DB1BB0" w:rsidRDefault="000B1644" w:rsidP="00DB1BB0">
      <w:pPr>
        <w:pStyle w:val="Prrafodelista"/>
        <w:numPr>
          <w:ilvl w:val="0"/>
          <w:numId w:val="6"/>
        </w:numPr>
        <w:ind w:left="709" w:hanging="418"/>
        <w:jc w:val="both"/>
        <w:rPr>
          <w:rFonts w:ascii="Calibri" w:hAnsi="Calibri" w:cs="Calibri"/>
        </w:rPr>
      </w:pPr>
      <w:r w:rsidRPr="00DB1BB0">
        <w:rPr>
          <w:rFonts w:ascii="Calibri" w:hAnsi="Calibri" w:cs="Calibri"/>
        </w:rPr>
        <w:t>Facilitar a los pacientes la identificación de sus medicamentos y el conocimiento de las pautas de administración de los mismos.</w:t>
      </w:r>
    </w:p>
    <w:p w14:paraId="78F44360" w14:textId="2254A39D" w:rsidR="000B1644" w:rsidRPr="000A2255" w:rsidRDefault="000B1644" w:rsidP="00DB1BB0">
      <w:pPr>
        <w:pStyle w:val="Prrafodelista"/>
        <w:numPr>
          <w:ilvl w:val="0"/>
          <w:numId w:val="6"/>
        </w:numPr>
        <w:ind w:left="709" w:hanging="418"/>
        <w:jc w:val="both"/>
        <w:rPr>
          <w:rFonts w:ascii="Calibri" w:hAnsi="Calibri" w:cs="Calibri"/>
        </w:rPr>
      </w:pPr>
      <w:r w:rsidRPr="000A2255">
        <w:rPr>
          <w:rFonts w:ascii="Calibri" w:hAnsi="Calibri" w:cs="Calibri"/>
        </w:rPr>
        <w:t>Contribuir a que el paciente reciba los medicamentos prescritos conforme a las pautas establecidas por su médico.</w:t>
      </w:r>
    </w:p>
    <w:p w14:paraId="4DC9ADCA" w14:textId="6B869EE6" w:rsidR="000B1644" w:rsidRPr="000A2255" w:rsidRDefault="000B1644" w:rsidP="002F4C62">
      <w:pPr>
        <w:pStyle w:val="Prrafodelista"/>
        <w:numPr>
          <w:ilvl w:val="0"/>
          <w:numId w:val="6"/>
        </w:numPr>
        <w:ind w:left="709" w:hanging="349"/>
        <w:jc w:val="both"/>
        <w:rPr>
          <w:rFonts w:ascii="Calibri" w:hAnsi="Calibri" w:cs="Calibri"/>
        </w:rPr>
      </w:pPr>
      <w:r w:rsidRPr="000A2255">
        <w:rPr>
          <w:rFonts w:ascii="Calibri" w:hAnsi="Calibri" w:cs="Calibri"/>
        </w:rPr>
        <w:t>Ayudar a mejorar la adherencia al tratamiento (cumplimiento del tratamiento).</w:t>
      </w:r>
    </w:p>
    <w:p w14:paraId="4D1CF839" w14:textId="3100E021" w:rsidR="000B1644" w:rsidRPr="000A2255" w:rsidRDefault="000B1644" w:rsidP="002F4C62">
      <w:pPr>
        <w:pStyle w:val="Prrafodelista"/>
        <w:numPr>
          <w:ilvl w:val="0"/>
          <w:numId w:val="6"/>
        </w:numPr>
        <w:ind w:left="709" w:hanging="349"/>
        <w:jc w:val="both"/>
        <w:rPr>
          <w:rFonts w:ascii="Calibri" w:hAnsi="Calibri" w:cs="Calibri"/>
        </w:rPr>
      </w:pPr>
      <w:r w:rsidRPr="000A2255">
        <w:rPr>
          <w:rFonts w:ascii="Calibri" w:hAnsi="Calibri" w:cs="Calibri"/>
        </w:rPr>
        <w:t>Identificar problemas relacionados con medicamentos, como por ejemplo duplicidades e incumplimientos y contribuir a prevenir o evitar los resultados negativos asociados al uso de los medicamentos.</w:t>
      </w:r>
    </w:p>
    <w:p w14:paraId="6B6B7460" w14:textId="0B953E66" w:rsidR="000B1644" w:rsidRPr="000A2255" w:rsidRDefault="000B1644" w:rsidP="002F4C62">
      <w:pPr>
        <w:pStyle w:val="Prrafodelista"/>
        <w:numPr>
          <w:ilvl w:val="0"/>
          <w:numId w:val="6"/>
        </w:numPr>
        <w:ind w:left="709" w:hanging="349"/>
        <w:jc w:val="both"/>
        <w:rPr>
          <w:rFonts w:ascii="Calibri" w:hAnsi="Calibri" w:cs="Calibri"/>
        </w:rPr>
      </w:pPr>
      <w:r w:rsidRPr="000A2255">
        <w:rPr>
          <w:rFonts w:ascii="Calibri" w:hAnsi="Calibri" w:cs="Calibri"/>
        </w:rPr>
        <w:t>Facilitar la labor del personal auxiliar domiciliario y/o cuidador en aquellos aspectos relacionados con la adquisición, conservación y administración de los medicamentos.</w:t>
      </w:r>
    </w:p>
    <w:p w14:paraId="61C5F281" w14:textId="25EB7DF7" w:rsidR="00ED05FE" w:rsidRPr="000A2255" w:rsidRDefault="000B1644" w:rsidP="002F4C62">
      <w:pPr>
        <w:pStyle w:val="Prrafodelista"/>
        <w:numPr>
          <w:ilvl w:val="0"/>
          <w:numId w:val="6"/>
        </w:numPr>
        <w:ind w:left="709" w:hanging="349"/>
        <w:jc w:val="both"/>
        <w:rPr>
          <w:rFonts w:ascii="Calibri" w:hAnsi="Calibri" w:cs="Calibri"/>
        </w:rPr>
      </w:pPr>
      <w:r w:rsidRPr="000A2255">
        <w:rPr>
          <w:rFonts w:ascii="Calibri" w:hAnsi="Calibri" w:cs="Calibri"/>
        </w:rPr>
        <w:t>Ofrecer formación al personal auxiliar domiciliario y/o cuidador/a.</w:t>
      </w:r>
    </w:p>
    <w:p w14:paraId="623CFD96" w14:textId="092862FB" w:rsidR="00A360EC" w:rsidRPr="003C5969" w:rsidRDefault="00A360EC" w:rsidP="00A360EC">
      <w:pPr>
        <w:jc w:val="both"/>
        <w:rPr>
          <w:rFonts w:ascii="Calibri" w:hAnsi="Calibri" w:cs="Calibri"/>
        </w:rPr>
      </w:pPr>
      <w:r w:rsidRPr="00816DB7">
        <w:rPr>
          <w:rFonts w:ascii="Calibri" w:hAnsi="Calibri" w:cs="Calibri"/>
          <w:b/>
          <w:bCs/>
        </w:rPr>
        <w:t>SEGUNDA.-</w:t>
      </w:r>
      <w:r w:rsidRPr="003C5969">
        <w:rPr>
          <w:rFonts w:ascii="Calibri" w:hAnsi="Calibri" w:cs="Calibri"/>
        </w:rPr>
        <w:t xml:space="preserve"> Personas beneficiarias</w:t>
      </w:r>
    </w:p>
    <w:p w14:paraId="5983B8A1" w14:textId="7EBAACEF" w:rsidR="000B1644" w:rsidRPr="002F4C62" w:rsidRDefault="00A360EC" w:rsidP="00DB1BB0">
      <w:pPr>
        <w:pStyle w:val="Prrafodelista"/>
        <w:numPr>
          <w:ilvl w:val="0"/>
          <w:numId w:val="8"/>
        </w:numPr>
        <w:ind w:left="431" w:hanging="352"/>
        <w:contextualSpacing w:val="0"/>
        <w:jc w:val="both"/>
        <w:rPr>
          <w:rFonts w:ascii="Calibri" w:hAnsi="Calibri" w:cs="Calibri"/>
        </w:rPr>
      </w:pPr>
      <w:r w:rsidRPr="002F4C62">
        <w:rPr>
          <w:rFonts w:ascii="Calibri" w:hAnsi="Calibri" w:cs="Calibri"/>
        </w:rPr>
        <w:t xml:space="preserve">Las personas susceptibles de beneficiarse del presente programa de uso de medicamentos son aquellas que residen en sus domicilios, y son atendidas por </w:t>
      </w:r>
      <w:r w:rsidR="005C3699">
        <w:rPr>
          <w:rFonts w:ascii="Calibri" w:hAnsi="Calibri" w:cs="Calibri"/>
        </w:rPr>
        <w:t xml:space="preserve">el servicio de ayuda a domicilio </w:t>
      </w:r>
      <w:r w:rsidRPr="002F4C62">
        <w:rPr>
          <w:rFonts w:ascii="Calibri" w:hAnsi="Calibri" w:cs="Calibri"/>
        </w:rPr>
        <w:t>o reciben una prestación económica para cuidados en el entorno familiar. También podrán beneficiarse</w:t>
      </w:r>
      <w:r w:rsidR="000A27B6">
        <w:rPr>
          <w:rFonts w:ascii="Calibri" w:hAnsi="Calibri" w:cs="Calibri"/>
        </w:rPr>
        <w:t xml:space="preserve"> aquellas personas</w:t>
      </w:r>
      <w:r w:rsidRPr="002F4C62">
        <w:rPr>
          <w:rFonts w:ascii="Calibri" w:hAnsi="Calibri" w:cs="Calibri"/>
        </w:rPr>
        <w:t xml:space="preserve"> </w:t>
      </w:r>
      <w:r w:rsidRPr="000A27B6">
        <w:rPr>
          <w:rFonts w:ascii="Calibri" w:hAnsi="Calibri" w:cs="Calibri"/>
        </w:rPr>
        <w:t xml:space="preserve">que por diferentes motivos están ingresadas en centros de acogida social y que </w:t>
      </w:r>
      <w:r w:rsidRPr="002F4C62">
        <w:rPr>
          <w:rFonts w:ascii="Calibri" w:hAnsi="Calibri" w:cs="Calibri"/>
        </w:rPr>
        <w:t>por sus características sociosanitarias pueden beneficiarse del presente convenio.</w:t>
      </w:r>
    </w:p>
    <w:p w14:paraId="5120A5EF" w14:textId="2CB5BDD0" w:rsidR="00AF5D44" w:rsidRPr="002F4C62" w:rsidRDefault="00AF5D44" w:rsidP="00DB1BB0">
      <w:pPr>
        <w:pStyle w:val="Prrafodelista"/>
        <w:numPr>
          <w:ilvl w:val="0"/>
          <w:numId w:val="8"/>
        </w:numPr>
        <w:ind w:left="431" w:hanging="352"/>
        <w:contextualSpacing w:val="0"/>
        <w:jc w:val="both"/>
        <w:rPr>
          <w:rFonts w:ascii="Calibri" w:hAnsi="Calibri" w:cs="Calibri"/>
        </w:rPr>
      </w:pPr>
      <w:r w:rsidRPr="002F4C62">
        <w:rPr>
          <w:rFonts w:ascii="Calibri" w:hAnsi="Calibri" w:cs="Calibri"/>
        </w:rPr>
        <w:t xml:space="preserve">La incorporación de estas personas al programa de mejora del uso de los medicamentos es voluntaria e implica justificar que son beneficiarias del servicio de ayuda domiciliaria o de una prestación económica para cuidados en el entorno familiar o residen en centros de acogida social mediante el sello de la entidad correspondiente y la aceptación firmada de las condiciones de funcionamiento del programa, requisitos que se recogen en el documento de </w:t>
      </w:r>
      <w:r w:rsidRPr="005C3699">
        <w:rPr>
          <w:rFonts w:ascii="Calibri" w:hAnsi="Calibri" w:cs="Calibri"/>
        </w:rPr>
        <w:t xml:space="preserve">consentimiento informado que figura como </w:t>
      </w:r>
      <w:r w:rsidR="005C3699" w:rsidRPr="00A97D7B">
        <w:rPr>
          <w:rFonts w:ascii="Calibri" w:hAnsi="Calibri" w:cs="Calibri"/>
        </w:rPr>
        <w:t>documento</w:t>
      </w:r>
      <w:r w:rsidRPr="00A97D7B">
        <w:rPr>
          <w:rFonts w:ascii="Calibri" w:hAnsi="Calibri" w:cs="Calibri"/>
        </w:rPr>
        <w:t xml:space="preserve"> 1.</w:t>
      </w:r>
    </w:p>
    <w:p w14:paraId="6C8AB142" w14:textId="5D7738A8" w:rsidR="00AF5D44" w:rsidRPr="002F4C62" w:rsidRDefault="00AF5D44" w:rsidP="002F4C62">
      <w:pPr>
        <w:pStyle w:val="Prrafodelista"/>
        <w:numPr>
          <w:ilvl w:val="0"/>
          <w:numId w:val="8"/>
        </w:numPr>
        <w:ind w:left="426" w:hanging="349"/>
        <w:jc w:val="both"/>
        <w:rPr>
          <w:rFonts w:ascii="Calibri" w:hAnsi="Calibri" w:cs="Calibri"/>
        </w:rPr>
      </w:pPr>
      <w:r w:rsidRPr="002F4C62">
        <w:rPr>
          <w:rFonts w:ascii="Calibri" w:hAnsi="Calibri" w:cs="Calibri"/>
        </w:rPr>
        <w:t>Las personas beneficiarias pueden abandonar el programa en cualquier momento, con el único requisito de comunicarlo, tanto en la oficina de farmacia en que recibe esta prestación como en servicios socia</w:t>
      </w:r>
      <w:r w:rsidRPr="000A27B6">
        <w:rPr>
          <w:rFonts w:ascii="Calibri" w:hAnsi="Calibri" w:cs="Calibri"/>
        </w:rPr>
        <w:t>les</w:t>
      </w:r>
      <w:r w:rsidR="006E0848" w:rsidRPr="000A27B6">
        <w:rPr>
          <w:rFonts w:ascii="Calibri" w:hAnsi="Calibri" w:cs="Calibri"/>
        </w:rPr>
        <w:t>.</w:t>
      </w:r>
    </w:p>
    <w:p w14:paraId="1FBF2D23" w14:textId="77777777" w:rsidR="00AF5D44" w:rsidRPr="003C5969" w:rsidRDefault="00AF5D44" w:rsidP="00AF5D44">
      <w:pPr>
        <w:jc w:val="both"/>
        <w:rPr>
          <w:rFonts w:ascii="Calibri" w:hAnsi="Calibri" w:cs="Calibri"/>
        </w:rPr>
      </w:pPr>
    </w:p>
    <w:p w14:paraId="05CCFF04" w14:textId="4DB3F54A" w:rsidR="00AF5D44" w:rsidRPr="003C5969" w:rsidRDefault="00AF5D44" w:rsidP="00AF5D44">
      <w:pPr>
        <w:jc w:val="both"/>
        <w:rPr>
          <w:rFonts w:ascii="Calibri" w:hAnsi="Calibri" w:cs="Calibri"/>
        </w:rPr>
      </w:pPr>
      <w:r w:rsidRPr="00816DB7">
        <w:rPr>
          <w:rFonts w:ascii="Calibri" w:hAnsi="Calibri" w:cs="Calibri"/>
          <w:b/>
          <w:bCs/>
        </w:rPr>
        <w:t>TERCERA.-</w:t>
      </w:r>
      <w:r w:rsidRPr="003C5969">
        <w:rPr>
          <w:rFonts w:ascii="Calibri" w:hAnsi="Calibri" w:cs="Calibri"/>
        </w:rPr>
        <w:t xml:space="preserve"> Farmacias participantes</w:t>
      </w:r>
    </w:p>
    <w:p w14:paraId="245FF04E" w14:textId="4D0FD6A2" w:rsidR="00AF5D44" w:rsidRPr="005C3699" w:rsidRDefault="00AF5D44" w:rsidP="00FC731B">
      <w:pPr>
        <w:pStyle w:val="Prrafodelista"/>
        <w:numPr>
          <w:ilvl w:val="0"/>
          <w:numId w:val="10"/>
        </w:numPr>
        <w:ind w:left="426" w:hanging="284"/>
        <w:contextualSpacing w:val="0"/>
        <w:jc w:val="both"/>
        <w:rPr>
          <w:rFonts w:ascii="Calibri" w:hAnsi="Calibri" w:cs="Calibri"/>
        </w:rPr>
      </w:pPr>
      <w:r w:rsidRPr="005C3699">
        <w:rPr>
          <w:rFonts w:ascii="Calibri" w:hAnsi="Calibri" w:cs="Calibri"/>
        </w:rPr>
        <w:t>Las farmacias participantes son las que específicamente hayan sido acreditadas para ello por el Colegio Oficial de Farmacéuticos de Gipuzkoa.</w:t>
      </w:r>
    </w:p>
    <w:p w14:paraId="093CB633" w14:textId="2C6982B8" w:rsidR="00AF5D44" w:rsidRDefault="00AF5D44" w:rsidP="00FC731B">
      <w:pPr>
        <w:pStyle w:val="Prrafodelista"/>
        <w:numPr>
          <w:ilvl w:val="0"/>
          <w:numId w:val="10"/>
        </w:numPr>
        <w:ind w:left="426" w:hanging="284"/>
        <w:contextualSpacing w:val="0"/>
        <w:jc w:val="both"/>
        <w:rPr>
          <w:rFonts w:ascii="Calibri" w:hAnsi="Calibri" w:cs="Calibri"/>
        </w:rPr>
      </w:pPr>
      <w:r w:rsidRPr="00117AB6">
        <w:rPr>
          <w:rFonts w:ascii="Calibri" w:hAnsi="Calibri" w:cs="Calibri"/>
        </w:rPr>
        <w:lastRenderedPageBreak/>
        <w:t xml:space="preserve">Para obtener la acreditación, la oficina de farmacia ha de contar, al menos, con un farmacéutico o una farmacéutica que haya realizado el curso de formación teórico- práctico correspondiente y su titular debe suscribir el </w:t>
      </w:r>
      <w:r w:rsidRPr="00A97D7B">
        <w:rPr>
          <w:rFonts w:ascii="Calibri" w:hAnsi="Calibri" w:cs="Calibri"/>
        </w:rPr>
        <w:t xml:space="preserve">compromiso de adherencia al programa, que figura como </w:t>
      </w:r>
      <w:r w:rsidR="005C3699" w:rsidRPr="00A97D7B">
        <w:rPr>
          <w:rFonts w:ascii="Calibri" w:hAnsi="Calibri" w:cs="Calibri"/>
        </w:rPr>
        <w:t xml:space="preserve">documento </w:t>
      </w:r>
      <w:r w:rsidRPr="00A97D7B">
        <w:rPr>
          <w:rFonts w:ascii="Calibri" w:hAnsi="Calibri" w:cs="Calibri"/>
        </w:rPr>
        <w:t>2 y remitirlo al Colegio</w:t>
      </w:r>
      <w:r w:rsidRPr="00117AB6">
        <w:rPr>
          <w:rFonts w:ascii="Calibri" w:hAnsi="Calibri" w:cs="Calibri"/>
        </w:rPr>
        <w:t xml:space="preserve"> </w:t>
      </w:r>
      <w:r w:rsidR="00782BEA">
        <w:rPr>
          <w:rFonts w:ascii="Calibri" w:hAnsi="Calibri" w:cs="Calibri"/>
        </w:rPr>
        <w:t xml:space="preserve">Oficial </w:t>
      </w:r>
      <w:r w:rsidRPr="00117AB6">
        <w:rPr>
          <w:rFonts w:ascii="Calibri" w:hAnsi="Calibri" w:cs="Calibri"/>
        </w:rPr>
        <w:t>de Farmacéuticos de Gipuzkoa.</w:t>
      </w:r>
    </w:p>
    <w:p w14:paraId="25B1E620" w14:textId="0A067C47" w:rsidR="000E7720" w:rsidRDefault="00117AB6" w:rsidP="00FC731B">
      <w:pPr>
        <w:pStyle w:val="Prrafodelista"/>
        <w:numPr>
          <w:ilvl w:val="0"/>
          <w:numId w:val="10"/>
        </w:numPr>
        <w:ind w:left="426" w:hanging="284"/>
        <w:contextualSpacing w:val="0"/>
        <w:jc w:val="both"/>
        <w:rPr>
          <w:rFonts w:ascii="Calibri" w:hAnsi="Calibri" w:cs="Calibri"/>
        </w:rPr>
      </w:pPr>
      <w:r w:rsidRPr="00FC731B">
        <w:rPr>
          <w:rFonts w:ascii="Calibri" w:hAnsi="Calibri" w:cs="Calibri"/>
        </w:rPr>
        <w:t xml:space="preserve">Las farmacias que voluntariamente suscriben dicho compromiso de adherencia se obligan a desarrollar del programa según </w:t>
      </w:r>
      <w:r w:rsidR="00073706" w:rsidRPr="00FC731B">
        <w:rPr>
          <w:rFonts w:ascii="Calibri" w:hAnsi="Calibri" w:cs="Calibri"/>
        </w:rPr>
        <w:t>lo establecido</w:t>
      </w:r>
      <w:r w:rsidRPr="00FC731B">
        <w:rPr>
          <w:rFonts w:ascii="Calibri" w:hAnsi="Calibri" w:cs="Calibri"/>
        </w:rPr>
        <w:t xml:space="preserve"> en el procedimiento</w:t>
      </w:r>
      <w:r w:rsidR="00DF2ECE">
        <w:rPr>
          <w:rFonts w:ascii="Calibri" w:hAnsi="Calibri" w:cs="Calibri"/>
        </w:rPr>
        <w:t xml:space="preserve"> </w:t>
      </w:r>
      <w:r w:rsidRPr="00FC731B">
        <w:rPr>
          <w:rFonts w:ascii="Calibri" w:hAnsi="Calibri" w:cs="Calibri"/>
        </w:rPr>
        <w:t>del</w:t>
      </w:r>
      <w:r w:rsidR="00DF2ECE">
        <w:rPr>
          <w:rFonts w:ascii="Calibri" w:hAnsi="Calibri" w:cs="Calibri"/>
        </w:rPr>
        <w:t xml:space="preserve"> </w:t>
      </w:r>
      <w:r w:rsidRPr="00FC731B">
        <w:rPr>
          <w:rFonts w:ascii="Calibri" w:hAnsi="Calibri" w:cs="Calibri"/>
        </w:rPr>
        <w:t>Colegio</w:t>
      </w:r>
      <w:r w:rsidR="00DF2ECE">
        <w:rPr>
          <w:rFonts w:ascii="Calibri" w:hAnsi="Calibri" w:cs="Calibri"/>
        </w:rPr>
        <w:t xml:space="preserve"> </w:t>
      </w:r>
      <w:r w:rsidRPr="00FC731B">
        <w:rPr>
          <w:rFonts w:ascii="Calibri" w:hAnsi="Calibri" w:cs="Calibri"/>
        </w:rPr>
        <w:t>Oficial</w:t>
      </w:r>
      <w:r w:rsidR="00DF2ECE">
        <w:rPr>
          <w:rFonts w:ascii="Calibri" w:hAnsi="Calibri" w:cs="Calibri"/>
        </w:rPr>
        <w:t xml:space="preserve"> </w:t>
      </w:r>
      <w:r w:rsidRPr="00FC731B">
        <w:rPr>
          <w:rFonts w:ascii="Calibri" w:hAnsi="Calibri" w:cs="Calibri"/>
        </w:rPr>
        <w:t>de Farmacéuticos de Gipuzkoa, y a prestar el servicio de forma directa, estando expresamente prohibido la delegación o subcontratación del servicio, viniendo igualmente</w:t>
      </w:r>
      <w:r w:rsidR="00FC731B">
        <w:rPr>
          <w:rFonts w:ascii="Calibri" w:hAnsi="Calibri" w:cs="Calibri"/>
        </w:rPr>
        <w:t xml:space="preserve"> </w:t>
      </w:r>
      <w:r w:rsidR="00C40BF7" w:rsidRPr="00FC731B">
        <w:rPr>
          <w:rFonts w:ascii="Calibri" w:hAnsi="Calibri" w:cs="Calibri"/>
        </w:rPr>
        <w:t>obligada la farmacia a denunciar y comunicar cualquier oferta de subcontratación que les pueda ser realizada en este sentido.</w:t>
      </w:r>
      <w:r w:rsidR="000E7720" w:rsidRPr="00FC731B">
        <w:rPr>
          <w:rFonts w:ascii="Calibri" w:hAnsi="Calibri" w:cs="Calibri"/>
        </w:rPr>
        <w:t xml:space="preserve"> </w:t>
      </w:r>
    </w:p>
    <w:p w14:paraId="69D7D4E5" w14:textId="34D6175E" w:rsidR="000E7720" w:rsidRPr="003C5969" w:rsidRDefault="000E7720" w:rsidP="000E7720">
      <w:pPr>
        <w:jc w:val="both"/>
        <w:rPr>
          <w:rFonts w:ascii="Calibri" w:hAnsi="Calibri" w:cs="Calibri"/>
        </w:rPr>
      </w:pPr>
      <w:r w:rsidRPr="00816DB7">
        <w:rPr>
          <w:rFonts w:ascii="Calibri" w:hAnsi="Calibri" w:cs="Calibri"/>
          <w:b/>
          <w:bCs/>
        </w:rPr>
        <w:t>CUARTA.-</w:t>
      </w:r>
      <w:r w:rsidRPr="003C5969">
        <w:rPr>
          <w:rFonts w:ascii="Calibri" w:hAnsi="Calibri" w:cs="Calibri"/>
        </w:rPr>
        <w:t xml:space="preserve"> Procedimiento</w:t>
      </w:r>
    </w:p>
    <w:p w14:paraId="1F23972D" w14:textId="6CF538A9" w:rsidR="000E7720" w:rsidRPr="003173A7" w:rsidRDefault="000E7720" w:rsidP="00FC731B">
      <w:pPr>
        <w:pStyle w:val="Prrafodelista"/>
        <w:numPr>
          <w:ilvl w:val="0"/>
          <w:numId w:val="12"/>
        </w:numPr>
        <w:ind w:left="425" w:hanging="353"/>
        <w:contextualSpacing w:val="0"/>
        <w:jc w:val="both"/>
        <w:rPr>
          <w:rFonts w:ascii="Calibri" w:hAnsi="Calibri" w:cs="Calibri"/>
        </w:rPr>
      </w:pPr>
      <w:r w:rsidRPr="003173A7">
        <w:rPr>
          <w:rFonts w:ascii="Calibri" w:hAnsi="Calibri" w:cs="Calibri"/>
        </w:rPr>
        <w:t>Los servicios sociales municipales informarán a las personas susceptibles de beneficiarse de este programa de la existencia del mismo y sus condiciones de funcionamiento.</w:t>
      </w:r>
    </w:p>
    <w:p w14:paraId="39436BBC" w14:textId="43985562" w:rsidR="000E7720" w:rsidRPr="003173A7" w:rsidRDefault="000E7720" w:rsidP="00FC731B">
      <w:pPr>
        <w:pStyle w:val="Prrafodelista"/>
        <w:numPr>
          <w:ilvl w:val="0"/>
          <w:numId w:val="12"/>
        </w:numPr>
        <w:ind w:left="425" w:hanging="353"/>
        <w:contextualSpacing w:val="0"/>
        <w:jc w:val="both"/>
        <w:rPr>
          <w:rFonts w:ascii="Calibri" w:hAnsi="Calibri" w:cs="Calibri"/>
        </w:rPr>
      </w:pPr>
      <w:r w:rsidRPr="003173A7">
        <w:rPr>
          <w:rFonts w:ascii="Calibri" w:hAnsi="Calibri" w:cs="Calibri"/>
        </w:rPr>
        <w:t>La persona beneficiaria que desee participar en este programa o su representante legal elegirá una farmacia acreditada por el Colegio Oficial de Farmacéuticos de Gipuzkoa.</w:t>
      </w:r>
    </w:p>
    <w:p w14:paraId="190AECF3" w14:textId="242F737E" w:rsidR="000E7720" w:rsidRPr="00FC731B" w:rsidRDefault="000E7720" w:rsidP="00FC731B">
      <w:pPr>
        <w:pStyle w:val="Prrafodelista"/>
        <w:numPr>
          <w:ilvl w:val="0"/>
          <w:numId w:val="12"/>
        </w:numPr>
        <w:ind w:left="425" w:hanging="353"/>
        <w:contextualSpacing w:val="0"/>
        <w:jc w:val="both"/>
        <w:rPr>
          <w:rFonts w:ascii="Calibri" w:hAnsi="Calibri" w:cs="Calibri"/>
        </w:rPr>
      </w:pPr>
      <w:r w:rsidRPr="00FC731B">
        <w:rPr>
          <w:rFonts w:ascii="Calibri" w:hAnsi="Calibri" w:cs="Calibri"/>
        </w:rPr>
        <w:t xml:space="preserve">Los servicios sociales municipales rellenarán y sellarán el documento de incorporación al programa/consentimiento informado que figura </w:t>
      </w:r>
      <w:r w:rsidRPr="005C3699">
        <w:rPr>
          <w:rFonts w:ascii="Calibri" w:hAnsi="Calibri" w:cs="Calibri"/>
        </w:rPr>
        <w:t xml:space="preserve">como </w:t>
      </w:r>
      <w:r w:rsidR="005C3699" w:rsidRPr="005C3699">
        <w:rPr>
          <w:rFonts w:ascii="Calibri" w:hAnsi="Calibri" w:cs="Calibri"/>
        </w:rPr>
        <w:t>documento</w:t>
      </w:r>
      <w:r w:rsidRPr="005C3699">
        <w:rPr>
          <w:rFonts w:ascii="Calibri" w:hAnsi="Calibri" w:cs="Calibri"/>
        </w:rPr>
        <w:t xml:space="preserve"> 1 y se lo</w:t>
      </w:r>
      <w:r w:rsidRPr="00FC731B">
        <w:rPr>
          <w:rFonts w:ascii="Calibri" w:hAnsi="Calibri" w:cs="Calibri"/>
        </w:rPr>
        <w:t xml:space="preserve"> entregarán a la persona beneficiaria o su cuidador para que acuda con ella a la farmacia seleccionada.</w:t>
      </w:r>
    </w:p>
    <w:p w14:paraId="4660D056" w14:textId="53C99C0F" w:rsidR="000E7720" w:rsidRPr="003C5969" w:rsidRDefault="000E7720" w:rsidP="00FC731B">
      <w:pPr>
        <w:pStyle w:val="Prrafodelista"/>
        <w:ind w:left="425"/>
        <w:contextualSpacing w:val="0"/>
        <w:jc w:val="both"/>
        <w:rPr>
          <w:rFonts w:ascii="Calibri" w:hAnsi="Calibri" w:cs="Calibri"/>
        </w:rPr>
      </w:pPr>
      <w:r w:rsidRPr="003173A7">
        <w:rPr>
          <w:rFonts w:ascii="Calibri" w:hAnsi="Calibri" w:cs="Calibri"/>
        </w:rPr>
        <w:t>La persona beneficiaria, su cuidador o el auxiliar domiciliario entregará en la farmacia seleccionada el documento de incorporación al programa/consentimiento informado sellado y firmado.</w:t>
      </w:r>
    </w:p>
    <w:p w14:paraId="31CE6782" w14:textId="33873DA5" w:rsidR="000E7720" w:rsidRPr="00FC731B" w:rsidRDefault="000E7720" w:rsidP="00FC731B">
      <w:pPr>
        <w:pStyle w:val="Prrafodelista"/>
        <w:numPr>
          <w:ilvl w:val="0"/>
          <w:numId w:val="12"/>
        </w:numPr>
        <w:ind w:left="425" w:hanging="353"/>
        <w:contextualSpacing w:val="0"/>
        <w:jc w:val="both"/>
        <w:rPr>
          <w:rFonts w:ascii="Calibri" w:hAnsi="Calibri" w:cs="Calibri"/>
        </w:rPr>
      </w:pPr>
      <w:r w:rsidRPr="00FC731B">
        <w:rPr>
          <w:rFonts w:ascii="Calibri" w:hAnsi="Calibri" w:cs="Calibri"/>
        </w:rPr>
        <w:t>La farmacia pondrá en conocimiento del Colegio Oficial de Farmacéuticos de Gipuzkoa las incorporaciones y las bajas de beneficiarios del programa, remitiendo la correspondiente copia del documento de incorporación al programa/consentimiento informado.</w:t>
      </w:r>
    </w:p>
    <w:p w14:paraId="6225F711" w14:textId="3C9DC1BE" w:rsidR="00E704F9" w:rsidRPr="00FC731B" w:rsidRDefault="000E7720" w:rsidP="00FC731B">
      <w:pPr>
        <w:pStyle w:val="Prrafodelista"/>
        <w:numPr>
          <w:ilvl w:val="0"/>
          <w:numId w:val="12"/>
        </w:numPr>
        <w:ind w:left="425" w:hanging="353"/>
        <w:contextualSpacing w:val="0"/>
        <w:jc w:val="both"/>
        <w:rPr>
          <w:rFonts w:ascii="Calibri" w:hAnsi="Calibri" w:cs="Calibri"/>
        </w:rPr>
      </w:pPr>
      <w:r w:rsidRPr="00FC731B">
        <w:rPr>
          <w:rFonts w:ascii="Calibri" w:hAnsi="Calibri" w:cs="Calibri"/>
        </w:rPr>
        <w:t>Una</w:t>
      </w:r>
      <w:r w:rsidR="00862F19">
        <w:rPr>
          <w:rFonts w:ascii="Calibri" w:hAnsi="Calibri" w:cs="Calibri"/>
        </w:rPr>
        <w:t xml:space="preserve"> </w:t>
      </w:r>
      <w:r w:rsidRPr="00FC731B">
        <w:rPr>
          <w:rFonts w:ascii="Calibri" w:hAnsi="Calibri" w:cs="Calibri"/>
        </w:rPr>
        <w:t>vez</w:t>
      </w:r>
      <w:r w:rsidR="00862F19">
        <w:rPr>
          <w:rFonts w:ascii="Calibri" w:hAnsi="Calibri" w:cs="Calibri"/>
        </w:rPr>
        <w:t xml:space="preserve"> </w:t>
      </w:r>
      <w:r w:rsidRPr="00FC731B">
        <w:rPr>
          <w:rFonts w:ascii="Calibri" w:hAnsi="Calibri" w:cs="Calibri"/>
        </w:rPr>
        <w:t>firmado</w:t>
      </w:r>
      <w:r w:rsidR="00FC731B" w:rsidRPr="00FC731B">
        <w:rPr>
          <w:rFonts w:ascii="Calibri" w:hAnsi="Calibri" w:cs="Calibri"/>
        </w:rPr>
        <w:t xml:space="preserve"> </w:t>
      </w:r>
      <w:r w:rsidRPr="00FC731B">
        <w:rPr>
          <w:rFonts w:ascii="Calibri" w:hAnsi="Calibri" w:cs="Calibri"/>
        </w:rPr>
        <w:t>el</w:t>
      </w:r>
      <w:r w:rsidRPr="00FC731B">
        <w:rPr>
          <w:rFonts w:ascii="Calibri" w:hAnsi="Calibri" w:cs="Calibri"/>
        </w:rPr>
        <w:tab/>
        <w:t>documento</w:t>
      </w:r>
      <w:r w:rsidR="00862F19">
        <w:rPr>
          <w:rFonts w:ascii="Calibri" w:hAnsi="Calibri" w:cs="Calibri"/>
        </w:rPr>
        <w:t xml:space="preserve"> </w:t>
      </w:r>
      <w:r w:rsidRPr="00FC731B">
        <w:rPr>
          <w:rFonts w:ascii="Calibri" w:hAnsi="Calibri" w:cs="Calibri"/>
        </w:rPr>
        <w:t>de</w:t>
      </w:r>
      <w:r w:rsidR="007770A7" w:rsidRPr="00FC731B">
        <w:rPr>
          <w:rFonts w:ascii="Calibri" w:hAnsi="Calibri" w:cs="Calibri"/>
        </w:rPr>
        <w:t xml:space="preserve"> consentimiento</w:t>
      </w:r>
      <w:r w:rsidR="007770A7" w:rsidRPr="00FC731B">
        <w:rPr>
          <w:rFonts w:ascii="Calibri" w:hAnsi="Calibri" w:cs="Calibri"/>
        </w:rPr>
        <w:tab/>
        <w:t>informado,</w:t>
      </w:r>
      <w:r w:rsidR="00862F19">
        <w:rPr>
          <w:rFonts w:ascii="Calibri" w:hAnsi="Calibri" w:cs="Calibri"/>
        </w:rPr>
        <w:t xml:space="preserve"> </w:t>
      </w:r>
      <w:r w:rsidR="007770A7" w:rsidRPr="00FC731B">
        <w:rPr>
          <w:rFonts w:ascii="Calibri" w:hAnsi="Calibri" w:cs="Calibri"/>
        </w:rPr>
        <w:t>la</w:t>
      </w:r>
      <w:r w:rsidR="00862F19">
        <w:rPr>
          <w:rFonts w:ascii="Calibri" w:hAnsi="Calibri" w:cs="Calibri"/>
        </w:rPr>
        <w:t xml:space="preserve"> </w:t>
      </w:r>
      <w:r w:rsidR="007770A7" w:rsidRPr="00FC731B">
        <w:rPr>
          <w:rFonts w:ascii="Calibri" w:hAnsi="Calibri" w:cs="Calibri"/>
        </w:rPr>
        <w:t>farmacia</w:t>
      </w:r>
      <w:r w:rsidR="00862F19">
        <w:rPr>
          <w:rFonts w:ascii="Calibri" w:hAnsi="Calibri" w:cs="Calibri"/>
        </w:rPr>
        <w:t xml:space="preserve"> </w:t>
      </w:r>
      <w:r w:rsidR="00E704F9" w:rsidRPr="00FC731B">
        <w:rPr>
          <w:rFonts w:ascii="Calibri" w:hAnsi="Calibri" w:cs="Calibri"/>
        </w:rPr>
        <w:t>seleccionada entrevistará a la persona beneficiaria o, en su caso, al cuidador o auxiliar domiciliario de la misma, con el propósito de obtener y registrar los datos precisos para el correcto desarrollo del programa, según lo establecido en el procedimiento del Colegio Oficial de Farmacéuticos de Gipuzkoa. Estos datos se contrastarán con el o la médico responsable.</w:t>
      </w:r>
    </w:p>
    <w:p w14:paraId="1D48F635" w14:textId="4AC4FD32" w:rsidR="00E704F9" w:rsidRPr="00FC731B" w:rsidRDefault="00E704F9" w:rsidP="00FC731B">
      <w:pPr>
        <w:pStyle w:val="Prrafodelista"/>
        <w:numPr>
          <w:ilvl w:val="0"/>
          <w:numId w:val="12"/>
        </w:numPr>
        <w:ind w:left="425" w:hanging="353"/>
        <w:contextualSpacing w:val="0"/>
        <w:jc w:val="both"/>
        <w:rPr>
          <w:rFonts w:ascii="Calibri" w:hAnsi="Calibri" w:cs="Calibri"/>
        </w:rPr>
      </w:pPr>
      <w:r w:rsidRPr="00FC731B">
        <w:rPr>
          <w:rFonts w:ascii="Calibri" w:hAnsi="Calibri" w:cs="Calibri"/>
        </w:rPr>
        <w:t>Asimismo, el farmacéutico, procederá a la revisión y seguimiento del tratamiento que recibe la persona beneficiaria para detectar si se producen problemas relacionados con los medicamentos, tales como interacciones, duplicidades, dosificaciones o intervalos de administración incorrectos. En caso afirmativo, con objeto de determinar las acciones necesarias para su corrección, debe ponerse en contacto con la o el médico prescriptor para comunicarle el tipo de incidencia y propuestas de intervención, las cuales estarán identificadas según la clasificación acordada por el Comité de Seguimiento.</w:t>
      </w:r>
    </w:p>
    <w:p w14:paraId="131A16D0" w14:textId="01D080FB" w:rsidR="00E704F9" w:rsidRPr="003C5969" w:rsidRDefault="00E704F9" w:rsidP="00FC731B">
      <w:pPr>
        <w:ind w:left="425" w:hanging="353"/>
        <w:jc w:val="both"/>
        <w:rPr>
          <w:rFonts w:ascii="Calibri" w:hAnsi="Calibri" w:cs="Calibri"/>
        </w:rPr>
      </w:pPr>
      <w:r w:rsidRPr="003C5969">
        <w:rPr>
          <w:rFonts w:ascii="Calibri" w:hAnsi="Calibri" w:cs="Calibri"/>
        </w:rPr>
        <w:t>7.</w:t>
      </w:r>
      <w:r w:rsidRPr="003C5969">
        <w:rPr>
          <w:rFonts w:ascii="Calibri" w:hAnsi="Calibri" w:cs="Calibri"/>
        </w:rPr>
        <w:tab/>
        <w:t xml:space="preserve">A partir de ese momento, cada vez que la farmacia acceda a prescripciones activas de la persona beneficiaria, procederá a su dispensación en la forma legalmente prevista a través de la tarjeta sanitaria. Tras su dispensación, conservará los medicamentos dispensados bajo custodia para preparar los sistemas personalizados de dosificación en el plazo acordado. </w:t>
      </w:r>
      <w:r w:rsidRPr="003C5969">
        <w:rPr>
          <w:rFonts w:ascii="Calibri" w:hAnsi="Calibri" w:cs="Calibri"/>
        </w:rPr>
        <w:lastRenderedPageBreak/>
        <w:t>Estos sistemas continuarán preparándose y entregándose de manera periódica. Junto con los sistemas personalizados de dosificación se entregarán al inicio de cada tratamiento al o a la paciente o a su responsable los prospectos de todos los medicamentos acondicionados en ellos, y se le informará acerca de las condiciones de conservación de los medicamentos.</w:t>
      </w:r>
    </w:p>
    <w:p w14:paraId="6082856D" w14:textId="023239D0" w:rsidR="00FF57E1" w:rsidRPr="003C5969" w:rsidRDefault="00E704F9" w:rsidP="00FC731B">
      <w:pPr>
        <w:ind w:left="425" w:hanging="353"/>
        <w:jc w:val="both"/>
        <w:rPr>
          <w:rFonts w:ascii="Calibri" w:hAnsi="Calibri" w:cs="Calibri"/>
        </w:rPr>
      </w:pPr>
      <w:r w:rsidRPr="003C5969">
        <w:rPr>
          <w:rFonts w:ascii="Calibri" w:hAnsi="Calibri" w:cs="Calibri"/>
        </w:rPr>
        <w:t>8.</w:t>
      </w:r>
      <w:r w:rsidRPr="003C5969">
        <w:rPr>
          <w:rFonts w:ascii="Calibri" w:hAnsi="Calibri" w:cs="Calibri"/>
        </w:rPr>
        <w:tab/>
        <w:t>Una vez finalizado el periodo para el que se prepararon los sistemas personalizados</w:t>
      </w:r>
      <w:r w:rsidR="0092044F" w:rsidRPr="003C5969">
        <w:rPr>
          <w:rFonts w:ascii="Calibri" w:hAnsi="Calibri" w:cs="Calibri"/>
        </w:rPr>
        <w:t xml:space="preserve"> de dosificación o cuando se produzca un</w:t>
      </w:r>
      <w:r w:rsidR="00FF57E1" w:rsidRPr="003C5969">
        <w:rPr>
          <w:rFonts w:ascii="Calibri" w:hAnsi="Calibri" w:cs="Calibri"/>
        </w:rPr>
        <w:t xml:space="preserve"> cambio en el tratamiento, la persona beneficiaria entregará en la farmacia aquellos de que disponga, sea cual sea el estado en que se encuentren, antes de recoger los nuevos.</w:t>
      </w:r>
    </w:p>
    <w:p w14:paraId="39C914D0" w14:textId="5B654D20" w:rsidR="00FF57E1" w:rsidRPr="003C5969" w:rsidRDefault="00FF57E1" w:rsidP="00FC731B">
      <w:pPr>
        <w:ind w:left="425" w:hanging="353"/>
        <w:jc w:val="both"/>
        <w:rPr>
          <w:rFonts w:ascii="Calibri" w:hAnsi="Calibri" w:cs="Calibri"/>
        </w:rPr>
      </w:pPr>
      <w:r w:rsidRPr="003C5969">
        <w:rPr>
          <w:rFonts w:ascii="Calibri" w:hAnsi="Calibri" w:cs="Calibri"/>
        </w:rPr>
        <w:t>9.</w:t>
      </w:r>
      <w:r w:rsidRPr="003C5969">
        <w:rPr>
          <w:rFonts w:ascii="Calibri" w:hAnsi="Calibri" w:cs="Calibri"/>
        </w:rPr>
        <w:tab/>
        <w:t xml:space="preserve">Mensualmente, la farmacia remitirá al Colegio Oficial de Farmacéuticos de Gipuzkoa información sobre los parámetros e indicadores de evaluación del programa, cumplimentando por cada persona </w:t>
      </w:r>
      <w:r w:rsidRPr="005C3699">
        <w:rPr>
          <w:rFonts w:ascii="Calibri" w:hAnsi="Calibri" w:cs="Calibri"/>
        </w:rPr>
        <w:t xml:space="preserve">beneficiaria un formulario de recogida de datos que se ajuste al modelo previsto en el </w:t>
      </w:r>
      <w:r w:rsidR="005C3699" w:rsidRPr="00A97D7B">
        <w:rPr>
          <w:rFonts w:ascii="Calibri" w:hAnsi="Calibri" w:cs="Calibri"/>
        </w:rPr>
        <w:t>documento</w:t>
      </w:r>
      <w:r w:rsidRPr="00A97D7B">
        <w:rPr>
          <w:rFonts w:ascii="Calibri" w:hAnsi="Calibri" w:cs="Calibri"/>
        </w:rPr>
        <w:t xml:space="preserve"> 3</w:t>
      </w:r>
      <w:r w:rsidRPr="005C3699">
        <w:rPr>
          <w:rFonts w:ascii="Calibri" w:hAnsi="Calibri" w:cs="Calibri"/>
        </w:rPr>
        <w:t xml:space="preserve"> y</w:t>
      </w:r>
      <w:r w:rsidRPr="003C5969">
        <w:rPr>
          <w:rFonts w:ascii="Calibri" w:hAnsi="Calibri" w:cs="Calibri"/>
        </w:rPr>
        <w:t xml:space="preserve"> se remitirá telemáticamente a través de un sistema de información específico.</w:t>
      </w:r>
    </w:p>
    <w:p w14:paraId="6409C163" w14:textId="77777777" w:rsidR="0088745F" w:rsidRPr="003C5969" w:rsidRDefault="0088745F" w:rsidP="0088745F">
      <w:pPr>
        <w:jc w:val="both"/>
        <w:rPr>
          <w:rFonts w:ascii="Calibri" w:hAnsi="Calibri" w:cs="Calibri"/>
        </w:rPr>
      </w:pPr>
      <w:r w:rsidRPr="00816DB7">
        <w:rPr>
          <w:rFonts w:ascii="Calibri" w:hAnsi="Calibri" w:cs="Calibri"/>
          <w:b/>
          <w:bCs/>
        </w:rPr>
        <w:t>QUINTA.-</w:t>
      </w:r>
      <w:r w:rsidRPr="003C5969">
        <w:rPr>
          <w:rFonts w:ascii="Calibri" w:hAnsi="Calibri" w:cs="Calibri"/>
        </w:rPr>
        <w:t xml:space="preserve"> Obligaciones del Ayuntamiento de XXXXX</w:t>
      </w:r>
    </w:p>
    <w:p w14:paraId="7763AF67" w14:textId="23547079" w:rsidR="0088745F" w:rsidRPr="00872375" w:rsidRDefault="0088745F" w:rsidP="00872375">
      <w:pPr>
        <w:pStyle w:val="Prrafodelista"/>
        <w:numPr>
          <w:ilvl w:val="0"/>
          <w:numId w:val="14"/>
        </w:numPr>
        <w:ind w:left="426" w:hanging="284"/>
        <w:contextualSpacing w:val="0"/>
        <w:jc w:val="both"/>
        <w:rPr>
          <w:rFonts w:ascii="Calibri" w:hAnsi="Calibri" w:cs="Calibri"/>
        </w:rPr>
      </w:pPr>
      <w:r w:rsidRPr="00872375">
        <w:rPr>
          <w:rFonts w:ascii="Calibri" w:hAnsi="Calibri" w:cs="Calibri"/>
        </w:rPr>
        <w:t>Facilitar la consecución de los fines y objetivos del presente convenio de colaboración.</w:t>
      </w:r>
    </w:p>
    <w:p w14:paraId="11119A9E" w14:textId="549E51D8" w:rsidR="0088745F" w:rsidRPr="00872375" w:rsidRDefault="0088745F" w:rsidP="00872375">
      <w:pPr>
        <w:pStyle w:val="Prrafodelista"/>
        <w:numPr>
          <w:ilvl w:val="0"/>
          <w:numId w:val="14"/>
        </w:numPr>
        <w:ind w:left="426" w:hanging="284"/>
        <w:contextualSpacing w:val="0"/>
        <w:jc w:val="both"/>
        <w:rPr>
          <w:rFonts w:ascii="Calibri" w:hAnsi="Calibri" w:cs="Calibri"/>
        </w:rPr>
      </w:pPr>
      <w:r w:rsidRPr="00872375">
        <w:rPr>
          <w:rFonts w:ascii="Calibri" w:hAnsi="Calibri" w:cs="Calibri"/>
        </w:rPr>
        <w:t xml:space="preserve">Garantizar la libre elección de la farmacia acreditada por </w:t>
      </w:r>
      <w:r w:rsidRPr="005C3699">
        <w:rPr>
          <w:rFonts w:ascii="Calibri" w:hAnsi="Calibri" w:cs="Calibri"/>
        </w:rPr>
        <w:t xml:space="preserve">parte de </w:t>
      </w:r>
      <w:r w:rsidR="00073706" w:rsidRPr="005C3699">
        <w:rPr>
          <w:rFonts w:ascii="Calibri" w:hAnsi="Calibri" w:cs="Calibri"/>
        </w:rPr>
        <w:t>las personas usuarias</w:t>
      </w:r>
      <w:r w:rsidRPr="005C3699">
        <w:rPr>
          <w:rFonts w:ascii="Calibri" w:hAnsi="Calibri" w:cs="Calibri"/>
        </w:rPr>
        <w:t xml:space="preserve"> </w:t>
      </w:r>
      <w:r w:rsidRPr="00872375">
        <w:rPr>
          <w:rFonts w:ascii="Calibri" w:hAnsi="Calibri" w:cs="Calibri"/>
        </w:rPr>
        <w:t>seleccionad</w:t>
      </w:r>
      <w:r w:rsidR="00073706">
        <w:rPr>
          <w:rFonts w:ascii="Calibri" w:hAnsi="Calibri" w:cs="Calibri"/>
        </w:rPr>
        <w:t>a</w:t>
      </w:r>
      <w:r w:rsidRPr="00872375">
        <w:rPr>
          <w:rFonts w:ascii="Calibri" w:hAnsi="Calibri" w:cs="Calibri"/>
        </w:rPr>
        <w:t>s o en su caso por sus cuidadores o auxiliares domiciliarios, para la prestación del servicio de optimización del uso de la medicación.</w:t>
      </w:r>
    </w:p>
    <w:p w14:paraId="0A32F0CF" w14:textId="2E9EBDC6" w:rsidR="00872375" w:rsidRPr="00816DB7" w:rsidRDefault="0088745F" w:rsidP="00816DB7">
      <w:pPr>
        <w:pStyle w:val="Prrafodelista"/>
        <w:numPr>
          <w:ilvl w:val="0"/>
          <w:numId w:val="14"/>
        </w:numPr>
        <w:ind w:left="426" w:hanging="284"/>
        <w:contextualSpacing w:val="0"/>
        <w:jc w:val="both"/>
        <w:rPr>
          <w:rFonts w:ascii="Calibri" w:hAnsi="Calibri" w:cs="Calibri"/>
        </w:rPr>
      </w:pPr>
      <w:r w:rsidRPr="00872375">
        <w:rPr>
          <w:rFonts w:ascii="Calibri" w:hAnsi="Calibri" w:cs="Calibri"/>
        </w:rPr>
        <w:t>Poner a disposición del Colegio Oficial de Farmacéuticos de Gipuzkoa la información necesaria, para la realización del programa, en los términos establecidos por la normativa de protección de datos de carácter personal.</w:t>
      </w:r>
    </w:p>
    <w:p w14:paraId="196E155E" w14:textId="13599B89" w:rsidR="0088745F" w:rsidRPr="003C5969" w:rsidRDefault="0088745F" w:rsidP="00872375">
      <w:pPr>
        <w:jc w:val="both"/>
        <w:rPr>
          <w:rFonts w:ascii="Calibri" w:hAnsi="Calibri" w:cs="Calibri"/>
        </w:rPr>
      </w:pPr>
      <w:r w:rsidRPr="00816DB7">
        <w:rPr>
          <w:rFonts w:ascii="Calibri" w:hAnsi="Calibri" w:cs="Calibri"/>
          <w:b/>
          <w:bCs/>
        </w:rPr>
        <w:t>SEXTA.-</w:t>
      </w:r>
      <w:r w:rsidRPr="003C5969">
        <w:rPr>
          <w:rFonts w:ascii="Calibri" w:hAnsi="Calibri" w:cs="Calibri"/>
        </w:rPr>
        <w:t xml:space="preserve"> Obligaciones a cargo del Colegio </w:t>
      </w:r>
      <w:r w:rsidR="00A97D7B">
        <w:rPr>
          <w:rFonts w:ascii="Calibri" w:hAnsi="Calibri" w:cs="Calibri"/>
        </w:rPr>
        <w:t xml:space="preserve">Oficial </w:t>
      </w:r>
      <w:r w:rsidRPr="003C5969">
        <w:rPr>
          <w:rFonts w:ascii="Calibri" w:hAnsi="Calibri" w:cs="Calibri"/>
        </w:rPr>
        <w:t>de Farmacéuticos</w:t>
      </w:r>
      <w:r w:rsidR="00A97D7B">
        <w:rPr>
          <w:rFonts w:ascii="Calibri" w:hAnsi="Calibri" w:cs="Calibri"/>
        </w:rPr>
        <w:t xml:space="preserve"> de Gipuzkoa</w:t>
      </w:r>
    </w:p>
    <w:p w14:paraId="7B7BDE84" w14:textId="5A145E92" w:rsidR="005D74C3" w:rsidRPr="00872375" w:rsidRDefault="0088745F" w:rsidP="00872375">
      <w:pPr>
        <w:pStyle w:val="Prrafodelista"/>
        <w:numPr>
          <w:ilvl w:val="0"/>
          <w:numId w:val="15"/>
        </w:numPr>
        <w:ind w:left="567" w:hanging="425"/>
        <w:contextualSpacing w:val="0"/>
        <w:jc w:val="both"/>
        <w:rPr>
          <w:rFonts w:ascii="Calibri" w:hAnsi="Calibri" w:cs="Calibri"/>
        </w:rPr>
      </w:pPr>
      <w:r w:rsidRPr="00872375">
        <w:rPr>
          <w:rFonts w:ascii="Calibri" w:hAnsi="Calibri" w:cs="Calibri"/>
        </w:rPr>
        <w:t>Facilitar la consecución de los fines y objetivos del presente convenio de colaboración.</w:t>
      </w:r>
      <w:r w:rsidR="005D74C3" w:rsidRPr="00872375">
        <w:rPr>
          <w:rFonts w:ascii="Calibri" w:hAnsi="Calibri" w:cs="Calibri"/>
        </w:rPr>
        <w:t xml:space="preserve"> </w:t>
      </w:r>
    </w:p>
    <w:p w14:paraId="0F966C32" w14:textId="6242644F" w:rsidR="000843D5" w:rsidRPr="00872375" w:rsidRDefault="005D74C3" w:rsidP="00872375">
      <w:pPr>
        <w:pStyle w:val="Prrafodelista"/>
        <w:numPr>
          <w:ilvl w:val="0"/>
          <w:numId w:val="15"/>
        </w:numPr>
        <w:ind w:left="567" w:hanging="425"/>
        <w:contextualSpacing w:val="0"/>
        <w:jc w:val="both"/>
        <w:rPr>
          <w:rFonts w:ascii="Calibri" w:hAnsi="Calibri" w:cs="Calibri"/>
        </w:rPr>
      </w:pPr>
      <w:r w:rsidRPr="00872375">
        <w:rPr>
          <w:rFonts w:ascii="Calibri" w:hAnsi="Calibri" w:cs="Calibri"/>
        </w:rPr>
        <w:t>Garantizar la participación de farmacias</w:t>
      </w:r>
      <w:r w:rsidR="000843D5" w:rsidRPr="00872375">
        <w:rPr>
          <w:rFonts w:ascii="Calibri" w:hAnsi="Calibri" w:cs="Calibri"/>
        </w:rPr>
        <w:t xml:space="preserve"> </w:t>
      </w:r>
      <w:r w:rsidR="00401B6B" w:rsidRPr="00872375">
        <w:rPr>
          <w:rFonts w:ascii="Calibri" w:hAnsi="Calibri" w:cs="Calibri"/>
        </w:rPr>
        <w:t>acreditadas.</w:t>
      </w:r>
    </w:p>
    <w:p w14:paraId="6CCB3DA6" w14:textId="4CD50702" w:rsidR="000843D5" w:rsidRPr="00872375" w:rsidRDefault="000843D5" w:rsidP="00872375">
      <w:pPr>
        <w:pStyle w:val="Prrafodelista"/>
        <w:numPr>
          <w:ilvl w:val="0"/>
          <w:numId w:val="15"/>
        </w:numPr>
        <w:ind w:left="567" w:hanging="425"/>
        <w:contextualSpacing w:val="0"/>
        <w:jc w:val="both"/>
        <w:rPr>
          <w:rFonts w:ascii="Calibri" w:hAnsi="Calibri" w:cs="Calibri"/>
        </w:rPr>
      </w:pPr>
      <w:r w:rsidRPr="00872375">
        <w:rPr>
          <w:rFonts w:ascii="Calibri" w:hAnsi="Calibri" w:cs="Calibri"/>
        </w:rPr>
        <w:t>Organizar cursos de formación sobre el Programa dirigidos a las farmacias y al personal de ayuda domiciliaria.</w:t>
      </w:r>
    </w:p>
    <w:p w14:paraId="4C08F6A0" w14:textId="1B08CA63" w:rsidR="000843D5" w:rsidRPr="00872375" w:rsidRDefault="000843D5" w:rsidP="00872375">
      <w:pPr>
        <w:pStyle w:val="Prrafodelista"/>
        <w:numPr>
          <w:ilvl w:val="0"/>
          <w:numId w:val="15"/>
        </w:numPr>
        <w:ind w:left="567" w:hanging="425"/>
        <w:contextualSpacing w:val="0"/>
        <w:jc w:val="both"/>
        <w:rPr>
          <w:rFonts w:ascii="Calibri" w:hAnsi="Calibri" w:cs="Calibri"/>
        </w:rPr>
      </w:pPr>
      <w:r w:rsidRPr="00872375">
        <w:rPr>
          <w:rFonts w:ascii="Calibri" w:hAnsi="Calibri" w:cs="Calibri"/>
        </w:rPr>
        <w:t>Poner a disposición del Ayuntamiento de XXXXXX la información necesaria para la realización del Programa.</w:t>
      </w:r>
    </w:p>
    <w:p w14:paraId="095C2ACA" w14:textId="71237259" w:rsidR="00081AB8" w:rsidRPr="00872375" w:rsidRDefault="00081AB8" w:rsidP="00872375">
      <w:pPr>
        <w:pStyle w:val="Prrafodelista"/>
        <w:ind w:left="142"/>
        <w:contextualSpacing w:val="0"/>
        <w:jc w:val="both"/>
        <w:rPr>
          <w:rFonts w:ascii="Calibri" w:hAnsi="Calibri" w:cs="Calibri"/>
        </w:rPr>
      </w:pPr>
      <w:r w:rsidRPr="00816DB7">
        <w:rPr>
          <w:rFonts w:ascii="Calibri" w:hAnsi="Calibri" w:cs="Calibri"/>
          <w:b/>
          <w:bCs/>
        </w:rPr>
        <w:t>SEPTIMA.-</w:t>
      </w:r>
      <w:r w:rsidRPr="003C5969">
        <w:rPr>
          <w:rFonts w:ascii="Calibri" w:hAnsi="Calibri" w:cs="Calibri"/>
        </w:rPr>
        <w:t xml:space="preserve"> Financiación del programa</w:t>
      </w:r>
    </w:p>
    <w:p w14:paraId="105AB1ED" w14:textId="6B30601D" w:rsidR="00081AB8" w:rsidRPr="003C5969" w:rsidRDefault="00081AB8" w:rsidP="00081AB8">
      <w:pPr>
        <w:pStyle w:val="Prrafodelista"/>
        <w:ind w:left="142"/>
        <w:contextualSpacing w:val="0"/>
        <w:jc w:val="both"/>
        <w:rPr>
          <w:rFonts w:ascii="Calibri" w:hAnsi="Calibri" w:cs="Calibri"/>
        </w:rPr>
      </w:pPr>
      <w:r w:rsidRPr="003C5969">
        <w:rPr>
          <w:rFonts w:ascii="Calibri" w:hAnsi="Calibri" w:cs="Calibri"/>
        </w:rPr>
        <w:t>Los costes de realización del Programa correrán a cargo de las farmacias acreditadas participantes.</w:t>
      </w:r>
    </w:p>
    <w:p w14:paraId="735FDE48" w14:textId="3FE1AF1B" w:rsidR="00BD45C5" w:rsidRDefault="00081AB8" w:rsidP="00080CB3">
      <w:pPr>
        <w:pStyle w:val="Prrafodelista"/>
        <w:ind w:left="142"/>
        <w:jc w:val="both"/>
        <w:rPr>
          <w:rFonts w:ascii="Calibri" w:hAnsi="Calibri" w:cs="Calibri"/>
        </w:rPr>
      </w:pPr>
      <w:r w:rsidRPr="003C5969">
        <w:rPr>
          <w:rFonts w:ascii="Calibri" w:hAnsi="Calibri" w:cs="Calibri"/>
        </w:rPr>
        <w:t>El Departamento de Sanidad colabora en la remuneración a las farmacias acreditadas participantes en el programa objeto de este Convenio por los servicios realizados a cada beneficiario, de acuerdo con lo estipulado en el Convenio firmado entre el Departamento de Sanidad y los Colegios Farmacéuticos del País Vasco, de fecha 19 de abril de 2022.</w:t>
      </w:r>
      <w:r w:rsidR="00BD45C5">
        <w:rPr>
          <w:rFonts w:ascii="Calibri" w:hAnsi="Calibri" w:cs="Calibri"/>
        </w:rPr>
        <w:br w:type="page"/>
      </w:r>
    </w:p>
    <w:p w14:paraId="54B151C0" w14:textId="1977BADB" w:rsidR="00BD45C5" w:rsidRDefault="00BD45C5" w:rsidP="00BD45C5">
      <w:pPr>
        <w:spacing w:after="120"/>
        <w:jc w:val="center"/>
        <w:rPr>
          <w:rFonts w:ascii="Calibri" w:hAnsi="Calibri" w:cs="Calibri"/>
          <w:color w:val="FF0000"/>
          <w:sz w:val="28"/>
          <w:szCs w:val="28"/>
        </w:rPr>
      </w:pPr>
    </w:p>
    <w:p w14:paraId="319A088B" w14:textId="77777777" w:rsidR="00BD45C5" w:rsidRPr="000A3ACC" w:rsidRDefault="00BD45C5" w:rsidP="00BD45C5">
      <w:pPr>
        <w:spacing w:after="120"/>
        <w:jc w:val="center"/>
        <w:rPr>
          <w:rFonts w:ascii="Calibri" w:hAnsi="Calibri" w:cs="Calibri"/>
          <w:sz w:val="28"/>
          <w:szCs w:val="28"/>
        </w:rPr>
      </w:pPr>
      <w:r w:rsidRPr="000A3ACC">
        <w:rPr>
          <w:rFonts w:ascii="Calibri" w:hAnsi="Calibri" w:cs="Calibri"/>
          <w:sz w:val="28"/>
          <w:szCs w:val="28"/>
        </w:rPr>
        <w:t>DOCUMENTOS ANEXOS AL PROGRAMA</w:t>
      </w:r>
    </w:p>
    <w:p w14:paraId="7D469582" w14:textId="77777777" w:rsidR="00BD45C5" w:rsidRPr="000A3ACC" w:rsidRDefault="00BD45C5" w:rsidP="00BD45C5">
      <w:pPr>
        <w:spacing w:after="120"/>
        <w:jc w:val="center"/>
        <w:rPr>
          <w:rFonts w:ascii="Calibri" w:hAnsi="Calibri" w:cs="Calibri"/>
          <w:sz w:val="28"/>
          <w:szCs w:val="28"/>
        </w:rPr>
      </w:pPr>
    </w:p>
    <w:p w14:paraId="17E29457" w14:textId="31255824" w:rsidR="00BD45C5" w:rsidRPr="000A3ACC" w:rsidRDefault="00BD45C5" w:rsidP="00BD45C5">
      <w:pPr>
        <w:autoSpaceDE w:val="0"/>
        <w:autoSpaceDN w:val="0"/>
        <w:adjustRightInd w:val="0"/>
        <w:spacing w:after="120"/>
        <w:ind w:left="708"/>
      </w:pPr>
      <w:r w:rsidRPr="000A3ACC">
        <w:rPr>
          <w:b/>
        </w:rPr>
        <w:t>DOCUMENTO 1</w:t>
      </w:r>
      <w:r w:rsidRPr="000A3ACC">
        <w:t xml:space="preserve">: CONSENTIMIENTO INFORMADO </w:t>
      </w:r>
      <w:r w:rsidR="001B21E7">
        <w:t>DE/LA PACIENTE</w:t>
      </w:r>
    </w:p>
    <w:p w14:paraId="6A6187AC" w14:textId="1F304D90" w:rsidR="00BD45C5" w:rsidRPr="000A3ACC" w:rsidRDefault="00BD45C5" w:rsidP="00BD45C5">
      <w:pPr>
        <w:autoSpaceDE w:val="0"/>
        <w:autoSpaceDN w:val="0"/>
        <w:adjustRightInd w:val="0"/>
        <w:spacing w:after="120"/>
        <w:ind w:left="709"/>
        <w:jc w:val="both"/>
      </w:pPr>
      <w:r w:rsidRPr="000A3ACC">
        <w:rPr>
          <w:b/>
        </w:rPr>
        <w:t xml:space="preserve">DOCUMENTO 2: </w:t>
      </w:r>
      <w:r>
        <w:t>COMPROMISO DE ADHERENCIA AL PROGRAMA</w:t>
      </w:r>
    </w:p>
    <w:p w14:paraId="3A9EC8EC" w14:textId="199FEF3F" w:rsidR="00BD45C5" w:rsidRPr="00BD45C5" w:rsidRDefault="00BD45C5" w:rsidP="001819A3">
      <w:pPr>
        <w:autoSpaceDE w:val="0"/>
        <w:autoSpaceDN w:val="0"/>
        <w:adjustRightInd w:val="0"/>
        <w:spacing w:after="120"/>
        <w:ind w:left="1416" w:hanging="708"/>
      </w:pPr>
      <w:r w:rsidRPr="00D11262">
        <w:rPr>
          <w:b/>
        </w:rPr>
        <w:t>DOCUMENTO 3</w:t>
      </w:r>
      <w:r w:rsidRPr="000A3ACC">
        <w:rPr>
          <w:b/>
        </w:rPr>
        <w:t xml:space="preserve">: </w:t>
      </w:r>
      <w:r w:rsidRPr="00BD45C5">
        <w:t>FICHA DATOS MENSUALES DE CADA PACIENTE CON SPD</w:t>
      </w:r>
    </w:p>
    <w:p w14:paraId="3C9EC7C0" w14:textId="788ECDBD" w:rsidR="00BD45C5" w:rsidRDefault="00BD45C5">
      <w:pPr>
        <w:rPr>
          <w:rFonts w:ascii="Calibri" w:hAnsi="Calibri" w:cs="Calibri"/>
        </w:rPr>
      </w:pPr>
    </w:p>
    <w:p w14:paraId="7717AB7F" w14:textId="77777777" w:rsidR="00081AB8" w:rsidRPr="003C5969" w:rsidRDefault="00081AB8" w:rsidP="00081AB8">
      <w:pPr>
        <w:pStyle w:val="Prrafodelista"/>
        <w:ind w:left="142"/>
        <w:jc w:val="both"/>
        <w:rPr>
          <w:rFonts w:ascii="Calibri" w:hAnsi="Calibri" w:cs="Calibri"/>
        </w:rPr>
      </w:pPr>
    </w:p>
    <w:p w14:paraId="7FE09F7E" w14:textId="77777777" w:rsidR="00081AB8" w:rsidRPr="003C5969" w:rsidRDefault="00081AB8" w:rsidP="00081AB8">
      <w:pPr>
        <w:pStyle w:val="Prrafodelista"/>
        <w:ind w:left="142"/>
        <w:jc w:val="both"/>
        <w:rPr>
          <w:rFonts w:ascii="Calibri" w:hAnsi="Calibri" w:cs="Calibri"/>
        </w:rPr>
      </w:pPr>
    </w:p>
    <w:p w14:paraId="675399D0" w14:textId="77777777" w:rsidR="00081AB8" w:rsidRPr="003C5969" w:rsidRDefault="00081AB8" w:rsidP="00081AB8">
      <w:pPr>
        <w:pStyle w:val="Prrafodelista"/>
        <w:ind w:left="142"/>
        <w:jc w:val="both"/>
        <w:rPr>
          <w:rFonts w:ascii="Calibri" w:hAnsi="Calibri" w:cs="Calibri"/>
        </w:rPr>
      </w:pPr>
    </w:p>
    <w:p w14:paraId="270D7C99" w14:textId="6344C0E3" w:rsidR="00BD45C5" w:rsidRDefault="00081AB8" w:rsidP="00DE1ADF">
      <w:pPr>
        <w:pStyle w:val="Prrafodelista"/>
        <w:ind w:left="142"/>
        <w:contextualSpacing w:val="0"/>
        <w:jc w:val="both"/>
        <w:rPr>
          <w:rFonts w:ascii="Calibri" w:hAnsi="Calibri" w:cs="Calibri"/>
        </w:rPr>
      </w:pPr>
      <w:r w:rsidRPr="003C5969">
        <w:rPr>
          <w:rFonts w:ascii="Calibri" w:hAnsi="Calibri" w:cs="Calibri"/>
        </w:rPr>
        <w:t xml:space="preserve"> </w:t>
      </w:r>
    </w:p>
    <w:p w14:paraId="5FA8B05C" w14:textId="77777777" w:rsidR="00BD45C5" w:rsidRDefault="00BD45C5">
      <w:pPr>
        <w:rPr>
          <w:rFonts w:ascii="Calibri" w:hAnsi="Calibri" w:cs="Calibri"/>
        </w:rPr>
      </w:pPr>
      <w:r>
        <w:rPr>
          <w:rFonts w:ascii="Calibri" w:hAnsi="Calibri" w:cs="Calibri"/>
        </w:rPr>
        <w:br w:type="page"/>
      </w:r>
    </w:p>
    <w:p w14:paraId="6F8D4144" w14:textId="74210021" w:rsidR="001B21E7" w:rsidRPr="00EE62DE" w:rsidRDefault="001B21E7" w:rsidP="001B21E7">
      <w:pPr>
        <w:rPr>
          <w:lang w:val="it-IT"/>
        </w:rPr>
      </w:pPr>
      <w:r>
        <w:rPr>
          <w:noProof/>
        </w:rPr>
        <w:lastRenderedPageBreak/>
        <w:drawing>
          <wp:anchor distT="0" distB="0" distL="114300" distR="114300" simplePos="0" relativeHeight="251663360" behindDoc="1" locked="0" layoutInCell="1" allowOverlap="1" wp14:anchorId="262168B8" wp14:editId="1676A8A9">
            <wp:simplePos x="0" y="0"/>
            <wp:positionH relativeFrom="column">
              <wp:posOffset>4657725</wp:posOffset>
            </wp:positionH>
            <wp:positionV relativeFrom="paragraph">
              <wp:posOffset>0</wp:posOffset>
            </wp:positionV>
            <wp:extent cx="1522730" cy="636905"/>
            <wp:effectExtent l="0" t="0" r="1270" b="0"/>
            <wp:wrapThrough wrapText="bothSides">
              <wp:wrapPolygon edited="0">
                <wp:start x="0" y="0"/>
                <wp:lineTo x="0" y="20674"/>
                <wp:lineTo x="21348" y="20674"/>
                <wp:lineTo x="21348" y="0"/>
                <wp:lineTo x="0" y="0"/>
              </wp:wrapPolygon>
            </wp:wrapThrough>
            <wp:docPr id="1160127165"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27165" name="Imagen 8" descr="Text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273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0CECA" w14:textId="310EEB99" w:rsidR="001B21E7" w:rsidRDefault="001B21E7" w:rsidP="001B21E7">
      <w:pPr>
        <w:jc w:val="both"/>
        <w:rPr>
          <w:lang w:val="eu-ES"/>
        </w:rPr>
      </w:pPr>
      <w:r>
        <w:rPr>
          <w:rFonts w:ascii="Arial" w:hAnsi="Arial"/>
          <w:noProof/>
          <w:sz w:val="16"/>
        </w:rPr>
        <mc:AlternateContent>
          <mc:Choice Requires="wps">
            <w:drawing>
              <wp:anchor distT="0" distB="0" distL="114300" distR="114300" simplePos="0" relativeHeight="251664384" behindDoc="0" locked="0" layoutInCell="1" allowOverlap="1" wp14:anchorId="6ABB0F24" wp14:editId="512F179D">
                <wp:simplePos x="0" y="0"/>
                <wp:positionH relativeFrom="column">
                  <wp:posOffset>-152400</wp:posOffset>
                </wp:positionH>
                <wp:positionV relativeFrom="paragraph">
                  <wp:posOffset>-457200</wp:posOffset>
                </wp:positionV>
                <wp:extent cx="3581400" cy="571500"/>
                <wp:effectExtent l="0" t="0" r="4445" b="635"/>
                <wp:wrapNone/>
                <wp:docPr id="754389310"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A3FA9" w14:textId="77777777" w:rsidR="001B21E7" w:rsidRDefault="001B21E7" w:rsidP="001B21E7">
                            <w:r>
                              <w:rPr>
                                <w:rFonts w:ascii="Arial" w:hAnsi="Arial"/>
                                <w:noProof/>
                                <w:sz w:val="16"/>
                              </w:rPr>
                              <w:object w:dxaOrig="18028" w:dyaOrig="2235" w14:anchorId="5962F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7pt;height:36pt" o:ole="" fillcolor="window">
                                  <v:imagedata r:id="rId12" o:title=""/>
                                </v:shape>
                                <o:OLEObject Type="Embed" ProgID="MSPhotoEd.3" ShapeID="_x0000_i1026" DrawAspect="Content" ObjectID="_1808048661"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B0F24" id="_x0000_t202" coordsize="21600,21600" o:spt="202" path="m,l,21600r21600,l21600,xe">
                <v:stroke joinstyle="miter"/>
                <v:path gradientshapeok="t" o:connecttype="rect"/>
              </v:shapetype>
              <v:shape id="Cuadro de texto 7" o:spid="_x0000_s1026" type="#_x0000_t202" style="position:absolute;left:0;text-align:left;margin-left:-12pt;margin-top:-36pt;width:282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" stroked="f">
                <v:textbox>
                  <w:txbxContent>
                    <w:p w14:paraId="448A3FA9" w14:textId="77777777" w:rsidR="001B21E7" w:rsidRDefault="001B21E7" w:rsidP="001B21E7">
                      <w:r>
                        <w:rPr>
                          <w:rFonts w:ascii="Arial" w:hAnsi="Arial"/>
                          <w:noProof/>
                          <w:sz w:val="16"/>
                        </w:rPr>
                        <w:object w:dxaOrig="18028" w:dyaOrig="2235" w14:anchorId="5962F628">
                          <v:shape id="_x0000_i1026" type="#_x0000_t75" style="width:267pt;height:36pt" o:ole="" fillcolor="window">
                            <v:imagedata r:id="rId14" o:title=""/>
                          </v:shape>
                          <o:OLEObject Type="Embed" ProgID="MSPhotoEd.3" ShapeID="_x0000_i1026" DrawAspect="Content" ObjectID="_1805184370" r:id="rId15"/>
                        </w:objec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540D00A" wp14:editId="662BE7E0">
                <wp:simplePos x="0" y="0"/>
                <wp:positionH relativeFrom="column">
                  <wp:posOffset>0</wp:posOffset>
                </wp:positionH>
                <wp:positionV relativeFrom="paragraph">
                  <wp:posOffset>186690</wp:posOffset>
                </wp:positionV>
                <wp:extent cx="4504055" cy="571500"/>
                <wp:effectExtent l="5080" t="3810" r="53340" b="34290"/>
                <wp:wrapNone/>
                <wp:docPr id="581825557"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055"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0679AAE9" w14:textId="77777777" w:rsidR="001B21E7" w:rsidRDefault="001B21E7" w:rsidP="001B21E7">
                            <w:pPr>
                              <w:jc w:val="center"/>
                              <w:rPr>
                                <w:color w:val="0000FF"/>
                                <w:sz w:val="10"/>
                              </w:rPr>
                            </w:pPr>
                          </w:p>
                          <w:p w14:paraId="049E5C9A" w14:textId="77777777" w:rsidR="001B21E7" w:rsidRDefault="001B21E7" w:rsidP="001B21E7">
                            <w:pPr>
                              <w:pStyle w:val="Textoindependiente3"/>
                              <w:spacing w:after="20"/>
                              <w:jc w:val="center"/>
                              <w:rPr>
                                <w:rFonts w:ascii="Times New Roman" w:hAnsi="Times New Roman"/>
                                <w:sz w:val="20"/>
                              </w:rPr>
                            </w:pPr>
                            <w:r>
                              <w:rPr>
                                <w:rFonts w:ascii="Times New Roman" w:hAnsi="Times New Roman"/>
                                <w:sz w:val="20"/>
                              </w:rPr>
                              <w:t>Pazientearen baimen informatua / Consentimiento informado del/de la paciente</w:t>
                            </w:r>
                          </w:p>
                          <w:p w14:paraId="4A533D03" w14:textId="77777777" w:rsidR="001B21E7" w:rsidRDefault="001B21E7" w:rsidP="001B21E7">
                            <w:pPr>
                              <w:pStyle w:val="Textoindependiente3"/>
                              <w:spacing w:after="20"/>
                              <w:rPr>
                                <w:rFonts w:ascii="Times New Roman" w:hAnsi="Times New Roman"/>
                                <w:sz w:val="20"/>
                              </w:rPr>
                            </w:pPr>
                          </w:p>
                          <w:p w14:paraId="76587759" w14:textId="77777777" w:rsidR="001B21E7" w:rsidRDefault="001B21E7" w:rsidP="001B21E7">
                            <w:pPr>
                              <w:pStyle w:val="Textoindependiente3"/>
                              <w:spacing w:after="20"/>
                              <w:rPr>
                                <w:rFonts w:ascii="Times New Roman" w:hAnsi="Times New Roman"/>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0D00A" id="Rectángulo: esquinas redondeadas 6" o:spid="_x0000_s1027" style="position:absolute;left:0;text-align:left;margin-left:0;margin-top:14.7pt;width:354.6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" fillcolor="#f2f2f2" stroked="f" strokecolor="blue">
                <v:shadow on="t" color="black" offset="3.75pt,2.5pt"/>
                <v:textbox inset="1pt,1pt,1pt,1pt">
                  <w:txbxContent>
                    <w:p w14:paraId="0679AAE9" w14:textId="77777777" w:rsidR="001B21E7" w:rsidRDefault="001B21E7" w:rsidP="001B21E7">
                      <w:pPr>
                        <w:jc w:val="center"/>
                        <w:rPr>
                          <w:color w:val="0000FF"/>
                          <w:sz w:val="10"/>
                        </w:rPr>
                      </w:pPr>
                    </w:p>
                    <w:p w14:paraId="049E5C9A" w14:textId="77777777" w:rsidR="001B21E7" w:rsidRDefault="001B21E7" w:rsidP="001B21E7">
                      <w:pPr>
                        <w:pStyle w:val="Textoindependiente3"/>
                        <w:spacing w:after="20"/>
                        <w:jc w:val="center"/>
                        <w:rPr>
                          <w:rFonts w:ascii="Times New Roman" w:hAnsi="Times New Roman"/>
                          <w:sz w:val="20"/>
                        </w:rPr>
                      </w:pPr>
                      <w:r>
                        <w:rPr>
                          <w:rFonts w:ascii="Times New Roman" w:hAnsi="Times New Roman"/>
                          <w:sz w:val="20"/>
                        </w:rPr>
                        <w:t>Pazientearen baimen informatua / Consentimiento informado del/de la paciente</w:t>
                      </w:r>
                    </w:p>
                    <w:p w14:paraId="4A533D03" w14:textId="77777777" w:rsidR="001B21E7" w:rsidRDefault="001B21E7" w:rsidP="001B21E7">
                      <w:pPr>
                        <w:pStyle w:val="Textoindependiente3"/>
                        <w:spacing w:after="20"/>
                        <w:rPr>
                          <w:rFonts w:ascii="Times New Roman" w:hAnsi="Times New Roman"/>
                          <w:sz w:val="20"/>
                        </w:rPr>
                      </w:pPr>
                    </w:p>
                    <w:p w14:paraId="76587759" w14:textId="77777777" w:rsidR="001B21E7" w:rsidRDefault="001B21E7" w:rsidP="001B21E7">
                      <w:pPr>
                        <w:pStyle w:val="Textoindependiente3"/>
                        <w:spacing w:after="20"/>
                        <w:rPr>
                          <w:rFonts w:ascii="Times New Roman" w:hAnsi="Times New Roman"/>
                          <w:sz w:val="20"/>
                        </w:rPr>
                      </w:pPr>
                    </w:p>
                  </w:txbxContent>
                </v:textbox>
              </v:roundrect>
            </w:pict>
          </mc:Fallback>
        </mc:AlternateContent>
      </w:r>
      <w:r>
        <w:rPr>
          <w:lang w:val="eu-ES"/>
        </w:rPr>
        <w:tab/>
      </w:r>
      <w:r>
        <w:rPr>
          <w:lang w:val="eu-ES"/>
        </w:rPr>
        <w:tab/>
      </w:r>
      <w:r>
        <w:rPr>
          <w:lang w:val="eu-ES"/>
        </w:rPr>
        <w:tab/>
      </w:r>
      <w:r>
        <w:rPr>
          <w:lang w:val="eu-ES"/>
        </w:rPr>
        <w:tab/>
      </w:r>
      <w:r>
        <w:rPr>
          <w:lang w:val="eu-ES"/>
        </w:rPr>
        <w:tab/>
      </w:r>
      <w:r>
        <w:rPr>
          <w:lang w:val="eu-ES"/>
        </w:rPr>
        <w:tab/>
      </w:r>
      <w:r>
        <w:rPr>
          <w:lang w:val="eu-ES"/>
        </w:rPr>
        <w:tab/>
      </w:r>
      <w:r>
        <w:rPr>
          <w:lang w:val="eu-ES"/>
        </w:rPr>
        <w:tab/>
      </w:r>
      <w:r>
        <w:rPr>
          <w:lang w:val="eu-ES"/>
        </w:rPr>
        <w:tab/>
      </w:r>
    </w:p>
    <w:p w14:paraId="5169E88F" w14:textId="77777777" w:rsidR="001B21E7" w:rsidRDefault="001B21E7" w:rsidP="001B21E7">
      <w:pPr>
        <w:pStyle w:val="Encabezado"/>
        <w:spacing w:before="120"/>
        <w:ind w:left="7655"/>
        <w:rPr>
          <w:sz w:val="20"/>
          <w:lang w:val="eu-ES"/>
        </w:rPr>
      </w:pPr>
    </w:p>
    <w:p w14:paraId="670B933C" w14:textId="77777777" w:rsidR="001B21E7" w:rsidRDefault="001B21E7" w:rsidP="001B21E7">
      <w:pPr>
        <w:pStyle w:val="Encabezado"/>
        <w:spacing w:before="120"/>
        <w:ind w:left="7655"/>
        <w:rPr>
          <w:sz w:val="20"/>
          <w:lang w:val="eu-ES"/>
        </w:rPr>
      </w:pPr>
      <w:r>
        <w:rPr>
          <w:sz w:val="20"/>
          <w:lang w:val="eu-ES"/>
        </w:rPr>
        <w:t>Agiria</w:t>
      </w:r>
    </w:p>
    <w:p w14:paraId="421C441B" w14:textId="23B15F08" w:rsidR="001B21E7" w:rsidRDefault="001B21E7" w:rsidP="001B21E7">
      <w:pPr>
        <w:pStyle w:val="Encabezado"/>
        <w:ind w:left="7655"/>
        <w:rPr>
          <w:sz w:val="20"/>
          <w:lang w:val="eu-ES"/>
        </w:rPr>
      </w:pPr>
      <w:r>
        <w:rPr>
          <w:noProof/>
          <w:sz w:val="20"/>
          <w:lang w:val="eu-ES"/>
        </w:rPr>
        <mc:AlternateContent>
          <mc:Choice Requires="wps">
            <w:drawing>
              <wp:anchor distT="0" distB="0" distL="114300" distR="114300" simplePos="0" relativeHeight="251659264" behindDoc="0" locked="1" layoutInCell="0" allowOverlap="1" wp14:anchorId="4279E20E" wp14:editId="09FF8A9D">
                <wp:simplePos x="0" y="0"/>
                <wp:positionH relativeFrom="column">
                  <wp:posOffset>5462905</wp:posOffset>
                </wp:positionH>
                <wp:positionV relativeFrom="paragraph">
                  <wp:posOffset>-134620</wp:posOffset>
                </wp:positionV>
                <wp:extent cx="276860" cy="270510"/>
                <wp:effectExtent l="635" t="1270" r="0" b="4445"/>
                <wp:wrapNone/>
                <wp:docPr id="8210863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5B6BD" w14:textId="77777777" w:rsidR="001B21E7" w:rsidRDefault="001B21E7" w:rsidP="001B21E7">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E20E" id="Cuadro de texto 5" o:spid="_x0000_s1028" type="#_x0000_t202" style="position:absolute;left:0;text-align:left;margin-left:430.15pt;margin-top:-10.6pt;width:21.8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" o:allowincell="f" stroked="f">
                <v:textbox>
                  <w:txbxContent>
                    <w:p w14:paraId="6225B6BD" w14:textId="77777777" w:rsidR="001B21E7" w:rsidRDefault="001B21E7" w:rsidP="001B21E7">
                      <w:pPr>
                        <w:rPr>
                          <w:b/>
                          <w:sz w:val="28"/>
                        </w:rPr>
                      </w:pPr>
                      <w:r>
                        <w:rPr>
                          <w:b/>
                          <w:sz w:val="28"/>
                        </w:rPr>
                        <w:t>1</w:t>
                      </w:r>
                    </w:p>
                  </w:txbxContent>
                </v:textbox>
                <w10:anchorlock/>
              </v:shape>
            </w:pict>
          </mc:Fallback>
        </mc:AlternateContent>
      </w:r>
      <w:proofErr w:type="spellStart"/>
      <w:r>
        <w:rPr>
          <w:sz w:val="20"/>
          <w:lang w:val="eu-ES"/>
        </w:rPr>
        <w:t>Anexo</w:t>
      </w:r>
      <w:proofErr w:type="spellEnd"/>
      <w:r>
        <w:rPr>
          <w:sz w:val="20"/>
          <w:lang w:val="eu-ES"/>
        </w:rPr>
        <w:t xml:space="preserve"> </w:t>
      </w:r>
    </w:p>
    <w:p w14:paraId="66C5AB95" w14:textId="77777777" w:rsidR="001B21E7" w:rsidRDefault="001B21E7" w:rsidP="001B21E7">
      <w:pPr>
        <w:ind w:left="200"/>
        <w:rPr>
          <w:sz w:val="18"/>
        </w:rPr>
      </w:pPr>
      <w:proofErr w:type="spellStart"/>
      <w:r>
        <w:rPr>
          <w:sz w:val="18"/>
        </w:rPr>
        <w:t>Pazientea</w:t>
      </w:r>
      <w:proofErr w:type="spellEnd"/>
      <w:r>
        <w:rPr>
          <w:sz w:val="18"/>
        </w:rPr>
        <w:t>: / Paciente:</w:t>
      </w:r>
    </w:p>
    <w:tbl>
      <w:tblPr>
        <w:tblW w:w="9358" w:type="dxa"/>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6059"/>
        <w:gridCol w:w="1738"/>
        <w:gridCol w:w="1561"/>
      </w:tblGrid>
      <w:tr w:rsidR="001B21E7" w14:paraId="282ED64C" w14:textId="77777777" w:rsidTr="001B21E7">
        <w:trPr>
          <w:cantSplit/>
          <w:trHeight w:val="167"/>
          <w:jc w:val="center"/>
        </w:trPr>
        <w:tc>
          <w:tcPr>
            <w:tcW w:w="6059" w:type="dxa"/>
            <w:tcBorders>
              <w:top w:val="single" w:sz="4" w:space="0" w:color="auto"/>
              <w:left w:val="single" w:sz="4" w:space="0" w:color="auto"/>
              <w:bottom w:val="nil"/>
              <w:right w:val="single" w:sz="4" w:space="0" w:color="auto"/>
            </w:tcBorders>
            <w:shd w:val="clear" w:color="auto" w:fill="C0C0C0"/>
            <w:vAlign w:val="center"/>
          </w:tcPr>
          <w:p w14:paraId="6A7799F2" w14:textId="77777777" w:rsidR="001B21E7" w:rsidRDefault="001B21E7" w:rsidP="002A798F">
            <w:pPr>
              <w:spacing w:before="20" w:after="20"/>
              <w:rPr>
                <w:sz w:val="18"/>
                <w:lang w:val="eu-ES"/>
              </w:rPr>
            </w:pPr>
            <w:r>
              <w:rPr>
                <w:sz w:val="18"/>
                <w:lang w:val="eu-ES"/>
              </w:rPr>
              <w:t xml:space="preserve">Pazienteak identifikatzeko kodea / </w:t>
            </w:r>
            <w:proofErr w:type="spellStart"/>
            <w:r>
              <w:rPr>
                <w:sz w:val="18"/>
                <w:lang w:val="eu-ES"/>
              </w:rPr>
              <w:t>Código</w:t>
            </w:r>
            <w:proofErr w:type="spellEnd"/>
            <w:r>
              <w:rPr>
                <w:sz w:val="18"/>
                <w:lang w:val="eu-ES"/>
              </w:rPr>
              <w:t xml:space="preserve"> </w:t>
            </w:r>
            <w:proofErr w:type="spellStart"/>
            <w:r>
              <w:rPr>
                <w:sz w:val="18"/>
                <w:lang w:val="eu-ES"/>
              </w:rPr>
              <w:t>identificación</w:t>
            </w:r>
            <w:proofErr w:type="spellEnd"/>
            <w:r>
              <w:rPr>
                <w:sz w:val="18"/>
                <w:lang w:val="eu-ES"/>
              </w:rPr>
              <w:t xml:space="preserve"> </w:t>
            </w:r>
            <w:proofErr w:type="spellStart"/>
            <w:r>
              <w:rPr>
                <w:sz w:val="18"/>
                <w:lang w:val="eu-ES"/>
              </w:rPr>
              <w:t>paciente</w:t>
            </w:r>
            <w:proofErr w:type="spellEnd"/>
            <w:r>
              <w:rPr>
                <w:sz w:val="18"/>
                <w:lang w:val="eu-ES"/>
              </w:rPr>
              <w:t xml:space="preserve"> </w:t>
            </w:r>
          </w:p>
          <w:p w14:paraId="0959CB55" w14:textId="77777777" w:rsidR="001B21E7" w:rsidRDefault="001B21E7" w:rsidP="002A798F">
            <w:pPr>
              <w:spacing w:before="20" w:after="20"/>
              <w:rPr>
                <w:i/>
                <w:sz w:val="10"/>
                <w:szCs w:val="10"/>
                <w:lang w:val="eu-ES"/>
              </w:rPr>
            </w:pPr>
          </w:p>
        </w:tc>
        <w:tc>
          <w:tcPr>
            <w:tcW w:w="3299" w:type="dxa"/>
            <w:gridSpan w:val="2"/>
            <w:tcBorders>
              <w:top w:val="single" w:sz="4" w:space="0" w:color="auto"/>
              <w:left w:val="single" w:sz="4" w:space="0" w:color="auto"/>
              <w:bottom w:val="nil"/>
              <w:right w:val="single" w:sz="4" w:space="0" w:color="auto"/>
            </w:tcBorders>
            <w:shd w:val="clear" w:color="auto" w:fill="C0C0C0"/>
            <w:vAlign w:val="center"/>
          </w:tcPr>
          <w:p w14:paraId="54DA3D5E" w14:textId="77777777" w:rsidR="001B21E7" w:rsidRDefault="001B21E7" w:rsidP="002A798F">
            <w:pPr>
              <w:spacing w:before="20" w:after="20"/>
              <w:jc w:val="center"/>
              <w:rPr>
                <w:sz w:val="36"/>
                <w:szCs w:val="36"/>
              </w:rPr>
            </w:pPr>
            <w:r>
              <w:rPr>
                <w:sz w:val="36"/>
                <w:szCs w:val="36"/>
              </w:rPr>
              <w:sym w:font="Wingdings 2" w:char="F030"/>
            </w:r>
            <w:r>
              <w:rPr>
                <w:sz w:val="36"/>
                <w:szCs w:val="36"/>
              </w:rPr>
              <w:sym w:font="Wingdings 2" w:char="F030"/>
            </w:r>
            <w:r>
              <w:rPr>
                <w:sz w:val="36"/>
                <w:szCs w:val="36"/>
              </w:rPr>
              <w:t>/</w:t>
            </w:r>
            <w:r>
              <w:rPr>
                <w:sz w:val="36"/>
                <w:szCs w:val="36"/>
              </w:rPr>
              <w:sym w:font="Wingdings 2" w:char="F030"/>
            </w:r>
            <w:r>
              <w:rPr>
                <w:sz w:val="36"/>
                <w:szCs w:val="36"/>
              </w:rPr>
              <w:sym w:font="Wingdings 2" w:char="F030"/>
            </w:r>
            <w:r>
              <w:rPr>
                <w:sz w:val="36"/>
                <w:szCs w:val="36"/>
              </w:rPr>
              <w:sym w:font="Wingdings 2" w:char="F030"/>
            </w:r>
            <w:r>
              <w:rPr>
                <w:sz w:val="36"/>
                <w:szCs w:val="36"/>
              </w:rPr>
              <w:t>/</w:t>
            </w:r>
            <w:r>
              <w:rPr>
                <w:sz w:val="36"/>
                <w:szCs w:val="36"/>
              </w:rPr>
              <w:sym w:font="Wingdings 2" w:char="F030"/>
            </w:r>
            <w:r>
              <w:rPr>
                <w:sz w:val="36"/>
                <w:szCs w:val="36"/>
              </w:rPr>
              <w:sym w:font="Wingdings 2" w:char="F030"/>
            </w:r>
          </w:p>
          <w:p w14:paraId="53710F8C" w14:textId="77777777" w:rsidR="001B21E7" w:rsidRDefault="001B21E7" w:rsidP="002A798F">
            <w:pPr>
              <w:spacing w:before="20" w:after="20"/>
              <w:jc w:val="center"/>
              <w:rPr>
                <w:i/>
                <w:sz w:val="12"/>
                <w:szCs w:val="12"/>
                <w:lang w:val="eu-ES"/>
              </w:rPr>
            </w:pPr>
            <w:r>
              <w:rPr>
                <w:i/>
                <w:sz w:val="12"/>
                <w:szCs w:val="12"/>
                <w:lang w:val="eu-ES"/>
              </w:rPr>
              <w:t>Farmaziak bete beharrekoa (1) /</w:t>
            </w:r>
          </w:p>
          <w:p w14:paraId="336E43E1" w14:textId="77777777" w:rsidR="001B21E7" w:rsidRDefault="001B21E7" w:rsidP="002A798F">
            <w:pPr>
              <w:spacing w:before="20" w:after="20"/>
              <w:jc w:val="center"/>
              <w:rPr>
                <w:sz w:val="12"/>
                <w:szCs w:val="12"/>
              </w:rPr>
            </w:pPr>
            <w:r>
              <w:rPr>
                <w:i/>
                <w:sz w:val="12"/>
                <w:szCs w:val="12"/>
                <w:lang w:val="eu-ES"/>
              </w:rPr>
              <w:t xml:space="preserve"> A </w:t>
            </w:r>
            <w:proofErr w:type="spellStart"/>
            <w:r>
              <w:rPr>
                <w:i/>
                <w:sz w:val="12"/>
                <w:szCs w:val="12"/>
                <w:lang w:val="eu-ES"/>
              </w:rPr>
              <w:t>rellenar</w:t>
            </w:r>
            <w:proofErr w:type="spellEnd"/>
            <w:r>
              <w:rPr>
                <w:i/>
                <w:sz w:val="12"/>
                <w:szCs w:val="12"/>
                <w:lang w:val="eu-ES"/>
              </w:rPr>
              <w:t xml:space="preserve"> </w:t>
            </w:r>
            <w:proofErr w:type="spellStart"/>
            <w:r>
              <w:rPr>
                <w:i/>
                <w:sz w:val="12"/>
                <w:szCs w:val="12"/>
                <w:lang w:val="eu-ES"/>
              </w:rPr>
              <w:t>por</w:t>
            </w:r>
            <w:proofErr w:type="spellEnd"/>
            <w:r>
              <w:rPr>
                <w:i/>
                <w:sz w:val="12"/>
                <w:szCs w:val="12"/>
                <w:lang w:val="eu-ES"/>
              </w:rPr>
              <w:t xml:space="preserve"> la </w:t>
            </w:r>
            <w:proofErr w:type="spellStart"/>
            <w:r>
              <w:rPr>
                <w:i/>
                <w:sz w:val="12"/>
                <w:szCs w:val="12"/>
                <w:lang w:val="eu-ES"/>
              </w:rPr>
              <w:t>farmacia</w:t>
            </w:r>
            <w:proofErr w:type="spellEnd"/>
            <w:r>
              <w:rPr>
                <w:i/>
                <w:sz w:val="12"/>
                <w:szCs w:val="12"/>
                <w:lang w:val="eu-ES"/>
              </w:rPr>
              <w:t xml:space="preserve"> (1)</w:t>
            </w:r>
          </w:p>
        </w:tc>
      </w:tr>
      <w:tr w:rsidR="001B21E7" w14:paraId="420AF504" w14:textId="77777777" w:rsidTr="001B21E7">
        <w:trPr>
          <w:cantSplit/>
          <w:trHeight w:val="167"/>
          <w:jc w:val="center"/>
        </w:trPr>
        <w:tc>
          <w:tcPr>
            <w:tcW w:w="7797" w:type="dxa"/>
            <w:gridSpan w:val="2"/>
            <w:tcBorders>
              <w:top w:val="single" w:sz="4" w:space="0" w:color="auto"/>
              <w:left w:val="single" w:sz="4" w:space="0" w:color="auto"/>
              <w:bottom w:val="nil"/>
              <w:right w:val="single" w:sz="4" w:space="0" w:color="auto"/>
            </w:tcBorders>
            <w:shd w:val="pct5" w:color="auto" w:fill="FFFFFF"/>
            <w:vAlign w:val="center"/>
          </w:tcPr>
          <w:p w14:paraId="27DFE6FF" w14:textId="77777777" w:rsidR="001B21E7" w:rsidRDefault="001B21E7" w:rsidP="002A798F">
            <w:pPr>
              <w:spacing w:before="20" w:after="20"/>
              <w:rPr>
                <w:sz w:val="18"/>
              </w:rPr>
            </w:pPr>
            <w:r>
              <w:rPr>
                <w:sz w:val="18"/>
                <w:lang w:val="eu-ES"/>
              </w:rPr>
              <w:t>Izen-deiturak</w:t>
            </w:r>
            <w:r>
              <w:rPr>
                <w:sz w:val="18"/>
              </w:rPr>
              <w:t xml:space="preserve"> / Nombre y apellidos</w:t>
            </w:r>
          </w:p>
        </w:tc>
        <w:tc>
          <w:tcPr>
            <w:tcW w:w="1561" w:type="dxa"/>
            <w:tcBorders>
              <w:top w:val="single" w:sz="4" w:space="0" w:color="auto"/>
              <w:left w:val="single" w:sz="4" w:space="0" w:color="auto"/>
              <w:bottom w:val="nil"/>
              <w:right w:val="single" w:sz="4" w:space="0" w:color="auto"/>
            </w:tcBorders>
            <w:shd w:val="pct5" w:color="auto" w:fill="FFFFFF"/>
            <w:vAlign w:val="center"/>
          </w:tcPr>
          <w:p w14:paraId="53AD7FC1" w14:textId="77777777" w:rsidR="001B21E7" w:rsidRDefault="001B21E7" w:rsidP="002A798F">
            <w:pPr>
              <w:spacing w:before="20" w:after="20"/>
              <w:rPr>
                <w:sz w:val="18"/>
              </w:rPr>
            </w:pPr>
            <w:r>
              <w:rPr>
                <w:sz w:val="18"/>
              </w:rPr>
              <w:t>NAN / DNI</w:t>
            </w:r>
          </w:p>
        </w:tc>
      </w:tr>
      <w:tr w:rsidR="001B21E7" w14:paraId="2A7CD903" w14:textId="77777777" w:rsidTr="001B21E7">
        <w:trPr>
          <w:cantSplit/>
          <w:trHeight w:val="201"/>
          <w:jc w:val="center"/>
        </w:trPr>
        <w:tc>
          <w:tcPr>
            <w:tcW w:w="7797" w:type="dxa"/>
            <w:gridSpan w:val="2"/>
            <w:tcBorders>
              <w:top w:val="nil"/>
              <w:left w:val="single" w:sz="4" w:space="0" w:color="auto"/>
              <w:bottom w:val="single" w:sz="4" w:space="0" w:color="auto"/>
              <w:right w:val="single" w:sz="4" w:space="0" w:color="auto"/>
            </w:tcBorders>
            <w:vAlign w:val="center"/>
          </w:tcPr>
          <w:p w14:paraId="3966757E" w14:textId="77777777" w:rsidR="001B21E7" w:rsidRDefault="001B21E7" w:rsidP="002A798F">
            <w:pPr>
              <w:spacing w:before="120" w:after="120"/>
              <w:jc w:val="center"/>
              <w:rPr>
                <w:sz w:val="18"/>
              </w:rPr>
            </w:pPr>
          </w:p>
        </w:tc>
        <w:tc>
          <w:tcPr>
            <w:tcW w:w="1561" w:type="dxa"/>
            <w:tcBorders>
              <w:top w:val="nil"/>
              <w:left w:val="single" w:sz="4" w:space="0" w:color="auto"/>
              <w:bottom w:val="single" w:sz="4" w:space="0" w:color="auto"/>
              <w:right w:val="single" w:sz="4" w:space="0" w:color="auto"/>
            </w:tcBorders>
            <w:vAlign w:val="center"/>
          </w:tcPr>
          <w:p w14:paraId="2AB630DA" w14:textId="77777777" w:rsidR="001B21E7" w:rsidRDefault="001B21E7" w:rsidP="002A798F">
            <w:pPr>
              <w:spacing w:before="120" w:after="120"/>
              <w:jc w:val="center"/>
              <w:rPr>
                <w:sz w:val="18"/>
              </w:rPr>
            </w:pPr>
          </w:p>
        </w:tc>
      </w:tr>
      <w:tr w:rsidR="001B21E7" w14:paraId="5AFAE0F1" w14:textId="77777777" w:rsidTr="001B21E7">
        <w:trPr>
          <w:cantSplit/>
          <w:trHeight w:val="167"/>
          <w:jc w:val="center"/>
        </w:trPr>
        <w:tc>
          <w:tcPr>
            <w:tcW w:w="7797" w:type="dxa"/>
            <w:gridSpan w:val="2"/>
            <w:tcBorders>
              <w:top w:val="single" w:sz="4" w:space="0" w:color="auto"/>
              <w:left w:val="single" w:sz="4" w:space="0" w:color="auto"/>
              <w:bottom w:val="nil"/>
              <w:right w:val="single" w:sz="4" w:space="0" w:color="auto"/>
            </w:tcBorders>
            <w:shd w:val="pct5" w:color="auto" w:fill="FFFFFF"/>
            <w:vAlign w:val="center"/>
          </w:tcPr>
          <w:p w14:paraId="129E1C50" w14:textId="77777777" w:rsidR="001B21E7" w:rsidRDefault="001B21E7" w:rsidP="002A798F">
            <w:pPr>
              <w:spacing w:before="20" w:after="20"/>
              <w:rPr>
                <w:sz w:val="18"/>
              </w:rPr>
            </w:pPr>
            <w:proofErr w:type="spellStart"/>
            <w:r>
              <w:rPr>
                <w:sz w:val="18"/>
              </w:rPr>
              <w:t>Helbidea</w:t>
            </w:r>
            <w:proofErr w:type="spellEnd"/>
            <w:r>
              <w:rPr>
                <w:sz w:val="18"/>
              </w:rPr>
              <w:t xml:space="preserve"> / Domicilio</w:t>
            </w:r>
          </w:p>
        </w:tc>
        <w:tc>
          <w:tcPr>
            <w:tcW w:w="1561" w:type="dxa"/>
            <w:tcBorders>
              <w:top w:val="single" w:sz="4" w:space="0" w:color="auto"/>
              <w:left w:val="single" w:sz="4" w:space="0" w:color="auto"/>
              <w:bottom w:val="nil"/>
              <w:right w:val="single" w:sz="4" w:space="0" w:color="auto"/>
            </w:tcBorders>
            <w:shd w:val="pct5" w:color="auto" w:fill="FFFFFF"/>
            <w:vAlign w:val="center"/>
          </w:tcPr>
          <w:p w14:paraId="56B0E2D5" w14:textId="77777777" w:rsidR="001B21E7" w:rsidRDefault="001B21E7" w:rsidP="002A798F">
            <w:pPr>
              <w:spacing w:before="20" w:after="20"/>
              <w:rPr>
                <w:sz w:val="18"/>
              </w:rPr>
            </w:pPr>
            <w:r>
              <w:rPr>
                <w:sz w:val="18"/>
              </w:rPr>
              <w:t>Herria / Población</w:t>
            </w:r>
          </w:p>
        </w:tc>
      </w:tr>
      <w:tr w:rsidR="001B21E7" w14:paraId="027A8C5D" w14:textId="77777777" w:rsidTr="001B21E7">
        <w:trPr>
          <w:cantSplit/>
          <w:trHeight w:val="201"/>
          <w:jc w:val="center"/>
        </w:trPr>
        <w:tc>
          <w:tcPr>
            <w:tcW w:w="7797" w:type="dxa"/>
            <w:gridSpan w:val="2"/>
            <w:tcBorders>
              <w:top w:val="nil"/>
              <w:left w:val="single" w:sz="4" w:space="0" w:color="auto"/>
              <w:bottom w:val="single" w:sz="4" w:space="0" w:color="auto"/>
              <w:right w:val="single" w:sz="4" w:space="0" w:color="auto"/>
            </w:tcBorders>
            <w:vAlign w:val="center"/>
          </w:tcPr>
          <w:p w14:paraId="6594560A" w14:textId="77777777" w:rsidR="001B21E7" w:rsidRDefault="001B21E7" w:rsidP="002A798F">
            <w:pPr>
              <w:spacing w:before="120" w:after="120"/>
              <w:jc w:val="center"/>
              <w:rPr>
                <w:sz w:val="18"/>
              </w:rPr>
            </w:pPr>
          </w:p>
        </w:tc>
        <w:tc>
          <w:tcPr>
            <w:tcW w:w="1561" w:type="dxa"/>
            <w:tcBorders>
              <w:top w:val="nil"/>
              <w:left w:val="single" w:sz="4" w:space="0" w:color="auto"/>
              <w:bottom w:val="single" w:sz="4" w:space="0" w:color="auto"/>
              <w:right w:val="single" w:sz="4" w:space="0" w:color="auto"/>
            </w:tcBorders>
            <w:vAlign w:val="center"/>
          </w:tcPr>
          <w:p w14:paraId="06B5AB55" w14:textId="77777777" w:rsidR="001B21E7" w:rsidRDefault="001B21E7" w:rsidP="002A798F">
            <w:pPr>
              <w:spacing w:before="120" w:after="120"/>
              <w:jc w:val="center"/>
              <w:rPr>
                <w:sz w:val="18"/>
              </w:rPr>
            </w:pPr>
          </w:p>
        </w:tc>
      </w:tr>
    </w:tbl>
    <w:p w14:paraId="32676CE8" w14:textId="77777777" w:rsidR="001B21E7" w:rsidRDefault="001B21E7" w:rsidP="001B21E7">
      <w:pPr>
        <w:rPr>
          <w:b/>
          <w:i/>
          <w:sz w:val="12"/>
          <w:szCs w:val="12"/>
          <w:lang w:val="eu-ES"/>
        </w:rPr>
      </w:pPr>
      <w:r>
        <w:rPr>
          <w:b/>
          <w:i/>
          <w:sz w:val="12"/>
          <w:szCs w:val="12"/>
          <w:lang w:val="eu-ES"/>
        </w:rPr>
        <w:t>(1) Lehenengo bi digituak lurralde kodea dira (Araba:01, Gipuzkoa: 20, Bizkaia: 48), hurrengo hiruak farmaziaren zenbakia dira eta azken biak farmaziak pazienteari emandako zenbakia dira.</w:t>
      </w:r>
    </w:p>
    <w:p w14:paraId="44C9BEB3" w14:textId="77777777" w:rsidR="001B21E7" w:rsidRDefault="001B21E7" w:rsidP="001B21E7">
      <w:pPr>
        <w:rPr>
          <w:i/>
          <w:sz w:val="12"/>
          <w:szCs w:val="12"/>
          <w:lang w:val="eu-ES"/>
        </w:rPr>
      </w:pPr>
      <w:r>
        <w:rPr>
          <w:i/>
          <w:sz w:val="12"/>
          <w:szCs w:val="12"/>
          <w:lang w:val="eu-ES"/>
        </w:rPr>
        <w:t xml:space="preserve">(1) Los </w:t>
      </w:r>
      <w:proofErr w:type="spellStart"/>
      <w:r>
        <w:rPr>
          <w:i/>
          <w:sz w:val="12"/>
          <w:szCs w:val="12"/>
          <w:lang w:val="eu-ES"/>
        </w:rPr>
        <w:t>dos</w:t>
      </w:r>
      <w:proofErr w:type="spellEnd"/>
      <w:r>
        <w:rPr>
          <w:i/>
          <w:sz w:val="12"/>
          <w:szCs w:val="12"/>
          <w:lang w:val="eu-ES"/>
        </w:rPr>
        <w:t xml:space="preserve">  </w:t>
      </w:r>
      <w:proofErr w:type="spellStart"/>
      <w:r>
        <w:rPr>
          <w:i/>
          <w:sz w:val="12"/>
          <w:szCs w:val="12"/>
          <w:lang w:val="eu-ES"/>
        </w:rPr>
        <w:t>primeros</w:t>
      </w:r>
      <w:proofErr w:type="spellEnd"/>
      <w:r>
        <w:rPr>
          <w:i/>
          <w:sz w:val="12"/>
          <w:szCs w:val="12"/>
          <w:lang w:val="eu-ES"/>
        </w:rPr>
        <w:t xml:space="preserve"> </w:t>
      </w:r>
      <w:proofErr w:type="spellStart"/>
      <w:r>
        <w:rPr>
          <w:i/>
          <w:sz w:val="12"/>
          <w:szCs w:val="12"/>
          <w:lang w:val="eu-ES"/>
        </w:rPr>
        <w:t>dígitos</w:t>
      </w:r>
      <w:proofErr w:type="spellEnd"/>
      <w:r>
        <w:rPr>
          <w:i/>
          <w:sz w:val="12"/>
          <w:szCs w:val="12"/>
          <w:lang w:val="eu-ES"/>
        </w:rPr>
        <w:t xml:space="preserve">  </w:t>
      </w:r>
      <w:proofErr w:type="spellStart"/>
      <w:r>
        <w:rPr>
          <w:i/>
          <w:sz w:val="12"/>
          <w:szCs w:val="12"/>
          <w:lang w:val="eu-ES"/>
        </w:rPr>
        <w:t>corresponden</w:t>
      </w:r>
      <w:proofErr w:type="spellEnd"/>
      <w:r>
        <w:rPr>
          <w:i/>
          <w:sz w:val="12"/>
          <w:szCs w:val="12"/>
          <w:lang w:val="eu-ES"/>
        </w:rPr>
        <w:t xml:space="preserve"> al  </w:t>
      </w:r>
      <w:proofErr w:type="spellStart"/>
      <w:r>
        <w:rPr>
          <w:i/>
          <w:sz w:val="12"/>
          <w:szCs w:val="12"/>
          <w:lang w:val="eu-ES"/>
        </w:rPr>
        <w:t>código</w:t>
      </w:r>
      <w:proofErr w:type="spellEnd"/>
      <w:r>
        <w:rPr>
          <w:i/>
          <w:sz w:val="12"/>
          <w:szCs w:val="12"/>
          <w:lang w:val="eu-ES"/>
        </w:rPr>
        <w:t xml:space="preserve">  </w:t>
      </w:r>
      <w:proofErr w:type="spellStart"/>
      <w:r>
        <w:rPr>
          <w:i/>
          <w:sz w:val="12"/>
          <w:szCs w:val="12"/>
          <w:lang w:val="eu-ES"/>
        </w:rPr>
        <w:t>territorial</w:t>
      </w:r>
      <w:proofErr w:type="spellEnd"/>
      <w:r>
        <w:rPr>
          <w:i/>
          <w:sz w:val="12"/>
          <w:szCs w:val="12"/>
          <w:lang w:val="eu-ES"/>
        </w:rPr>
        <w:t xml:space="preserve"> (Alava: 01, Gipuzkoa: 20, Bizkaia: 48) los </w:t>
      </w:r>
      <w:proofErr w:type="spellStart"/>
      <w:r>
        <w:rPr>
          <w:i/>
          <w:sz w:val="12"/>
          <w:szCs w:val="12"/>
          <w:lang w:val="eu-ES"/>
        </w:rPr>
        <w:t>tres</w:t>
      </w:r>
      <w:proofErr w:type="spellEnd"/>
      <w:r>
        <w:rPr>
          <w:i/>
          <w:sz w:val="12"/>
          <w:szCs w:val="12"/>
          <w:lang w:val="eu-ES"/>
        </w:rPr>
        <w:t xml:space="preserve"> </w:t>
      </w:r>
      <w:proofErr w:type="spellStart"/>
      <w:r>
        <w:rPr>
          <w:i/>
          <w:sz w:val="12"/>
          <w:szCs w:val="12"/>
          <w:lang w:val="eu-ES"/>
        </w:rPr>
        <w:t>siguientes</w:t>
      </w:r>
      <w:proofErr w:type="spellEnd"/>
      <w:r>
        <w:rPr>
          <w:i/>
          <w:sz w:val="12"/>
          <w:szCs w:val="12"/>
          <w:lang w:val="eu-ES"/>
        </w:rPr>
        <w:t xml:space="preserve"> </w:t>
      </w:r>
      <w:proofErr w:type="spellStart"/>
      <w:r>
        <w:rPr>
          <w:i/>
          <w:sz w:val="12"/>
          <w:szCs w:val="12"/>
          <w:lang w:val="eu-ES"/>
        </w:rPr>
        <w:t>corresponden</w:t>
      </w:r>
      <w:proofErr w:type="spellEnd"/>
      <w:r>
        <w:rPr>
          <w:i/>
          <w:sz w:val="12"/>
          <w:szCs w:val="12"/>
          <w:lang w:val="eu-ES"/>
        </w:rPr>
        <w:t xml:space="preserve"> al </w:t>
      </w:r>
      <w:proofErr w:type="spellStart"/>
      <w:r>
        <w:rPr>
          <w:i/>
          <w:sz w:val="12"/>
          <w:szCs w:val="12"/>
          <w:lang w:val="eu-ES"/>
        </w:rPr>
        <w:t>número</w:t>
      </w:r>
      <w:proofErr w:type="spellEnd"/>
      <w:r>
        <w:rPr>
          <w:i/>
          <w:sz w:val="12"/>
          <w:szCs w:val="12"/>
          <w:lang w:val="eu-ES"/>
        </w:rPr>
        <w:t xml:space="preserve"> de la </w:t>
      </w:r>
      <w:proofErr w:type="spellStart"/>
      <w:r>
        <w:rPr>
          <w:i/>
          <w:sz w:val="12"/>
          <w:szCs w:val="12"/>
          <w:lang w:val="eu-ES"/>
        </w:rPr>
        <w:t>farmacia</w:t>
      </w:r>
      <w:proofErr w:type="spellEnd"/>
      <w:r>
        <w:rPr>
          <w:i/>
          <w:sz w:val="12"/>
          <w:szCs w:val="12"/>
          <w:lang w:val="eu-ES"/>
        </w:rPr>
        <w:t xml:space="preserve"> y los </w:t>
      </w:r>
      <w:proofErr w:type="spellStart"/>
      <w:r>
        <w:rPr>
          <w:i/>
          <w:sz w:val="12"/>
          <w:szCs w:val="12"/>
          <w:lang w:val="eu-ES"/>
        </w:rPr>
        <w:t>dos</w:t>
      </w:r>
      <w:proofErr w:type="spellEnd"/>
      <w:r>
        <w:rPr>
          <w:i/>
          <w:sz w:val="12"/>
          <w:szCs w:val="12"/>
          <w:lang w:val="eu-ES"/>
        </w:rPr>
        <w:t xml:space="preserve"> </w:t>
      </w:r>
      <w:proofErr w:type="spellStart"/>
      <w:r>
        <w:rPr>
          <w:i/>
          <w:sz w:val="12"/>
          <w:szCs w:val="12"/>
          <w:lang w:val="eu-ES"/>
        </w:rPr>
        <w:t>últimos</w:t>
      </w:r>
      <w:proofErr w:type="spellEnd"/>
      <w:r>
        <w:rPr>
          <w:i/>
          <w:sz w:val="12"/>
          <w:szCs w:val="12"/>
          <w:lang w:val="eu-ES"/>
        </w:rPr>
        <w:t xml:space="preserve"> al </w:t>
      </w:r>
      <w:proofErr w:type="spellStart"/>
      <w:r>
        <w:rPr>
          <w:i/>
          <w:sz w:val="12"/>
          <w:szCs w:val="12"/>
          <w:lang w:val="eu-ES"/>
        </w:rPr>
        <w:t>número</w:t>
      </w:r>
      <w:proofErr w:type="spellEnd"/>
      <w:r>
        <w:rPr>
          <w:i/>
          <w:sz w:val="12"/>
          <w:szCs w:val="12"/>
          <w:lang w:val="eu-ES"/>
        </w:rPr>
        <w:t xml:space="preserve"> </w:t>
      </w:r>
      <w:proofErr w:type="spellStart"/>
      <w:r>
        <w:rPr>
          <w:i/>
          <w:sz w:val="12"/>
          <w:szCs w:val="12"/>
          <w:lang w:val="eu-ES"/>
        </w:rPr>
        <w:t>que</w:t>
      </w:r>
      <w:proofErr w:type="spellEnd"/>
      <w:r>
        <w:rPr>
          <w:i/>
          <w:sz w:val="12"/>
          <w:szCs w:val="12"/>
          <w:lang w:val="eu-ES"/>
        </w:rPr>
        <w:t xml:space="preserve"> la </w:t>
      </w:r>
      <w:proofErr w:type="spellStart"/>
      <w:r>
        <w:rPr>
          <w:i/>
          <w:sz w:val="12"/>
          <w:szCs w:val="12"/>
          <w:lang w:val="eu-ES"/>
        </w:rPr>
        <w:t>farmacia</w:t>
      </w:r>
      <w:proofErr w:type="spellEnd"/>
      <w:r>
        <w:rPr>
          <w:i/>
          <w:sz w:val="12"/>
          <w:szCs w:val="12"/>
          <w:lang w:val="eu-ES"/>
        </w:rPr>
        <w:t xml:space="preserve"> asigna al </w:t>
      </w:r>
      <w:proofErr w:type="spellStart"/>
      <w:r>
        <w:rPr>
          <w:i/>
          <w:sz w:val="12"/>
          <w:szCs w:val="12"/>
          <w:lang w:val="eu-ES"/>
        </w:rPr>
        <w:t>paciente</w:t>
      </w:r>
      <w:proofErr w:type="spellEnd"/>
      <w:r>
        <w:rPr>
          <w:i/>
          <w:sz w:val="12"/>
          <w:szCs w:val="12"/>
          <w:lang w:val="eu-ES"/>
        </w:rPr>
        <w:t>.</w:t>
      </w:r>
    </w:p>
    <w:p w14:paraId="0AA5AF46" w14:textId="77777777" w:rsidR="001B21E7" w:rsidRDefault="001B21E7" w:rsidP="001B21E7">
      <w:pPr>
        <w:ind w:left="198"/>
        <w:rPr>
          <w:sz w:val="12"/>
          <w:szCs w:val="12"/>
          <w:lang w:val="eu-ES"/>
        </w:rPr>
      </w:pPr>
    </w:p>
    <w:p w14:paraId="1141C688" w14:textId="77777777" w:rsidR="001B21E7" w:rsidRDefault="001B21E7" w:rsidP="001B21E7">
      <w:pPr>
        <w:ind w:left="198"/>
        <w:rPr>
          <w:sz w:val="18"/>
          <w:lang w:val="eu-ES"/>
        </w:rPr>
      </w:pPr>
      <w:r>
        <w:rPr>
          <w:sz w:val="18"/>
          <w:lang w:val="eu-ES"/>
        </w:rPr>
        <w:t xml:space="preserve">Gizarte Ongintza zerbitzua: / Servicio de </w:t>
      </w:r>
      <w:proofErr w:type="spellStart"/>
      <w:r>
        <w:rPr>
          <w:sz w:val="18"/>
          <w:lang w:val="eu-ES"/>
        </w:rPr>
        <w:t>Bienestar</w:t>
      </w:r>
      <w:proofErr w:type="spellEnd"/>
      <w:r>
        <w:rPr>
          <w:sz w:val="18"/>
          <w:lang w:val="eu-ES"/>
        </w:rPr>
        <w:t xml:space="preserve"> Social:</w:t>
      </w:r>
    </w:p>
    <w:tbl>
      <w:tblPr>
        <w:tblW w:w="935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8"/>
        <w:gridCol w:w="1898"/>
      </w:tblGrid>
      <w:tr w:rsidR="001B21E7" w14:paraId="18C7D884" w14:textId="77777777" w:rsidTr="001B21E7">
        <w:trPr>
          <w:cantSplit/>
          <w:trHeight w:val="373"/>
          <w:jc w:val="center"/>
        </w:trPr>
        <w:tc>
          <w:tcPr>
            <w:tcW w:w="7458" w:type="dxa"/>
            <w:shd w:val="pct5" w:color="auto" w:fill="FFFFFF"/>
            <w:vAlign w:val="center"/>
          </w:tcPr>
          <w:p w14:paraId="35D22034" w14:textId="77777777" w:rsidR="001B21E7" w:rsidRDefault="001B21E7" w:rsidP="002A798F">
            <w:pPr>
              <w:spacing w:before="20" w:after="20"/>
              <w:rPr>
                <w:sz w:val="18"/>
              </w:rPr>
            </w:pPr>
          </w:p>
        </w:tc>
        <w:tc>
          <w:tcPr>
            <w:tcW w:w="1898" w:type="dxa"/>
            <w:shd w:val="pct5" w:color="auto" w:fill="FFFFFF"/>
          </w:tcPr>
          <w:p w14:paraId="592A463A" w14:textId="77777777" w:rsidR="001B21E7" w:rsidRDefault="001B21E7" w:rsidP="002A798F">
            <w:pPr>
              <w:spacing w:before="20" w:after="20"/>
              <w:jc w:val="center"/>
              <w:rPr>
                <w:sz w:val="12"/>
                <w:szCs w:val="12"/>
              </w:rPr>
            </w:pPr>
            <w:proofErr w:type="spellStart"/>
            <w:r>
              <w:rPr>
                <w:sz w:val="12"/>
                <w:szCs w:val="12"/>
              </w:rPr>
              <w:t>Zerbitzuko</w:t>
            </w:r>
            <w:proofErr w:type="spellEnd"/>
            <w:r>
              <w:rPr>
                <w:sz w:val="12"/>
                <w:szCs w:val="12"/>
              </w:rPr>
              <w:t xml:space="preserve"> </w:t>
            </w:r>
            <w:proofErr w:type="spellStart"/>
            <w:r>
              <w:rPr>
                <w:sz w:val="12"/>
                <w:szCs w:val="12"/>
              </w:rPr>
              <w:t>zigilua</w:t>
            </w:r>
            <w:proofErr w:type="spellEnd"/>
            <w:r>
              <w:rPr>
                <w:sz w:val="12"/>
                <w:szCs w:val="12"/>
              </w:rPr>
              <w:t xml:space="preserve"> / </w:t>
            </w:r>
          </w:p>
          <w:p w14:paraId="45D50905" w14:textId="77777777" w:rsidR="001B21E7" w:rsidRDefault="001B21E7" w:rsidP="002A798F">
            <w:pPr>
              <w:spacing w:before="20" w:after="20"/>
              <w:jc w:val="center"/>
              <w:rPr>
                <w:sz w:val="12"/>
                <w:szCs w:val="12"/>
              </w:rPr>
            </w:pPr>
            <w:r>
              <w:rPr>
                <w:sz w:val="12"/>
                <w:szCs w:val="12"/>
              </w:rPr>
              <w:t>Sello del Servicio</w:t>
            </w:r>
          </w:p>
        </w:tc>
      </w:tr>
      <w:tr w:rsidR="001B21E7" w14:paraId="7F86D388" w14:textId="77777777" w:rsidTr="001B21E7">
        <w:trPr>
          <w:cantSplit/>
          <w:trHeight w:val="201"/>
          <w:jc w:val="center"/>
        </w:trPr>
        <w:tc>
          <w:tcPr>
            <w:tcW w:w="7458" w:type="dxa"/>
            <w:vAlign w:val="center"/>
          </w:tcPr>
          <w:p w14:paraId="45C9EF4F" w14:textId="77777777" w:rsidR="001B21E7" w:rsidRDefault="001B21E7" w:rsidP="002A798F">
            <w:pPr>
              <w:spacing w:before="120" w:after="120"/>
              <w:jc w:val="center"/>
              <w:rPr>
                <w:sz w:val="18"/>
              </w:rPr>
            </w:pPr>
          </w:p>
          <w:p w14:paraId="6EEE7BBE" w14:textId="77777777" w:rsidR="001B21E7" w:rsidRDefault="001B21E7" w:rsidP="002A798F">
            <w:pPr>
              <w:spacing w:before="120" w:after="120"/>
              <w:jc w:val="center"/>
              <w:rPr>
                <w:sz w:val="18"/>
              </w:rPr>
            </w:pPr>
          </w:p>
          <w:p w14:paraId="4E0E2441" w14:textId="77777777" w:rsidR="001B21E7" w:rsidRDefault="001B21E7" w:rsidP="002A798F">
            <w:pPr>
              <w:spacing w:before="120" w:after="120"/>
              <w:jc w:val="center"/>
              <w:rPr>
                <w:sz w:val="18"/>
              </w:rPr>
            </w:pPr>
          </w:p>
          <w:p w14:paraId="0F91B1C0" w14:textId="77777777" w:rsidR="001B21E7" w:rsidRDefault="001B21E7" w:rsidP="002A798F">
            <w:pPr>
              <w:spacing w:before="120" w:after="120"/>
              <w:jc w:val="center"/>
              <w:rPr>
                <w:sz w:val="18"/>
              </w:rPr>
            </w:pPr>
          </w:p>
        </w:tc>
        <w:tc>
          <w:tcPr>
            <w:tcW w:w="1898" w:type="dxa"/>
            <w:vAlign w:val="center"/>
          </w:tcPr>
          <w:p w14:paraId="635CC7F2" w14:textId="77777777" w:rsidR="001B21E7" w:rsidRDefault="001B21E7" w:rsidP="002A798F">
            <w:pPr>
              <w:spacing w:before="60" w:after="60"/>
              <w:jc w:val="center"/>
              <w:rPr>
                <w:sz w:val="18"/>
              </w:rPr>
            </w:pPr>
          </w:p>
          <w:p w14:paraId="796F8DC4" w14:textId="77777777" w:rsidR="001B21E7" w:rsidRDefault="001B21E7" w:rsidP="002A798F">
            <w:pPr>
              <w:spacing w:before="60" w:after="60"/>
              <w:jc w:val="center"/>
              <w:rPr>
                <w:sz w:val="18"/>
              </w:rPr>
            </w:pPr>
          </w:p>
          <w:p w14:paraId="479E85E6" w14:textId="77777777" w:rsidR="001B21E7" w:rsidRDefault="001B21E7" w:rsidP="002A798F">
            <w:pPr>
              <w:spacing w:before="60" w:after="60"/>
              <w:jc w:val="center"/>
              <w:rPr>
                <w:sz w:val="18"/>
              </w:rPr>
            </w:pPr>
          </w:p>
          <w:p w14:paraId="27839F66" w14:textId="77777777" w:rsidR="001B21E7" w:rsidRDefault="001B21E7" w:rsidP="002A798F">
            <w:pPr>
              <w:spacing w:before="60" w:after="60"/>
              <w:jc w:val="center"/>
              <w:rPr>
                <w:sz w:val="18"/>
              </w:rPr>
            </w:pPr>
          </w:p>
        </w:tc>
      </w:tr>
    </w:tbl>
    <w:p w14:paraId="726E138C" w14:textId="77777777" w:rsidR="001B21E7" w:rsidRDefault="001B21E7" w:rsidP="001B21E7">
      <w:pPr>
        <w:ind w:left="198"/>
        <w:rPr>
          <w:sz w:val="18"/>
        </w:rPr>
      </w:pPr>
    </w:p>
    <w:p w14:paraId="03F0C78B" w14:textId="77777777" w:rsidR="001B21E7" w:rsidRDefault="001B21E7" w:rsidP="001B21E7">
      <w:pPr>
        <w:ind w:left="198"/>
        <w:rPr>
          <w:sz w:val="18"/>
        </w:rPr>
      </w:pPr>
      <w:proofErr w:type="spellStart"/>
      <w:r>
        <w:rPr>
          <w:sz w:val="18"/>
        </w:rPr>
        <w:t>Farmazia</w:t>
      </w:r>
      <w:proofErr w:type="spellEnd"/>
      <w:r>
        <w:rPr>
          <w:sz w:val="18"/>
        </w:rPr>
        <w:t>: / Farmacia:</w:t>
      </w:r>
    </w:p>
    <w:tbl>
      <w:tblPr>
        <w:tblW w:w="935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536"/>
        <w:gridCol w:w="2410"/>
        <w:gridCol w:w="1559"/>
      </w:tblGrid>
      <w:tr w:rsidR="001B21E7" w14:paraId="0E0AA80A" w14:textId="77777777" w:rsidTr="001B21E7">
        <w:trPr>
          <w:cantSplit/>
          <w:trHeight w:val="167"/>
          <w:jc w:val="center"/>
        </w:trPr>
        <w:tc>
          <w:tcPr>
            <w:tcW w:w="851" w:type="dxa"/>
            <w:shd w:val="pct5" w:color="auto" w:fill="FFFFFF"/>
            <w:vAlign w:val="center"/>
          </w:tcPr>
          <w:p w14:paraId="41704E03" w14:textId="77777777" w:rsidR="001B21E7" w:rsidRDefault="001B21E7" w:rsidP="002A798F">
            <w:pPr>
              <w:spacing w:before="20" w:after="20"/>
              <w:rPr>
                <w:sz w:val="18"/>
              </w:rPr>
            </w:pPr>
            <w:proofErr w:type="spellStart"/>
            <w:r>
              <w:rPr>
                <w:sz w:val="18"/>
              </w:rPr>
              <w:t>Zk</w:t>
            </w:r>
            <w:proofErr w:type="spellEnd"/>
            <w:r>
              <w:rPr>
                <w:sz w:val="18"/>
              </w:rPr>
              <w:t xml:space="preserve">. / </w:t>
            </w:r>
            <w:proofErr w:type="spellStart"/>
            <w:r>
              <w:rPr>
                <w:sz w:val="18"/>
              </w:rPr>
              <w:t>Nº</w:t>
            </w:r>
            <w:proofErr w:type="spellEnd"/>
          </w:p>
        </w:tc>
        <w:tc>
          <w:tcPr>
            <w:tcW w:w="4536" w:type="dxa"/>
            <w:shd w:val="pct5" w:color="auto" w:fill="FFFFFF"/>
            <w:vAlign w:val="center"/>
          </w:tcPr>
          <w:p w14:paraId="0C6DA807" w14:textId="77777777" w:rsidR="001B21E7" w:rsidRDefault="001B21E7" w:rsidP="002A798F">
            <w:pPr>
              <w:spacing w:before="20" w:after="20"/>
              <w:rPr>
                <w:sz w:val="18"/>
              </w:rPr>
            </w:pPr>
            <w:proofErr w:type="spellStart"/>
            <w:r>
              <w:rPr>
                <w:sz w:val="18"/>
              </w:rPr>
              <w:t>Izena</w:t>
            </w:r>
            <w:proofErr w:type="spellEnd"/>
            <w:r>
              <w:rPr>
                <w:sz w:val="18"/>
              </w:rPr>
              <w:t xml:space="preserve"> / Nombre</w:t>
            </w:r>
          </w:p>
        </w:tc>
        <w:tc>
          <w:tcPr>
            <w:tcW w:w="2410" w:type="dxa"/>
            <w:shd w:val="pct5" w:color="auto" w:fill="FFFFFF"/>
            <w:vAlign w:val="center"/>
          </w:tcPr>
          <w:p w14:paraId="65D3CD56" w14:textId="77777777" w:rsidR="001B21E7" w:rsidRDefault="001B21E7" w:rsidP="002A798F">
            <w:pPr>
              <w:spacing w:before="20" w:after="20"/>
              <w:rPr>
                <w:sz w:val="18"/>
              </w:rPr>
            </w:pPr>
            <w:proofErr w:type="spellStart"/>
            <w:r>
              <w:rPr>
                <w:sz w:val="18"/>
              </w:rPr>
              <w:t>Lekua</w:t>
            </w:r>
            <w:proofErr w:type="spellEnd"/>
            <w:r>
              <w:rPr>
                <w:sz w:val="18"/>
              </w:rPr>
              <w:t xml:space="preserve"> / Ubicación</w:t>
            </w:r>
          </w:p>
        </w:tc>
        <w:tc>
          <w:tcPr>
            <w:tcW w:w="1559" w:type="dxa"/>
            <w:shd w:val="pct5" w:color="auto" w:fill="FFFFFF"/>
            <w:vAlign w:val="center"/>
          </w:tcPr>
          <w:p w14:paraId="0979504F" w14:textId="77777777" w:rsidR="001B21E7" w:rsidRDefault="001B21E7" w:rsidP="002A798F">
            <w:pPr>
              <w:spacing w:before="20" w:after="20"/>
              <w:rPr>
                <w:sz w:val="18"/>
              </w:rPr>
            </w:pPr>
            <w:r>
              <w:rPr>
                <w:sz w:val="18"/>
              </w:rPr>
              <w:t>Herria / Población</w:t>
            </w:r>
          </w:p>
        </w:tc>
      </w:tr>
      <w:tr w:rsidR="001B21E7" w14:paraId="2FE2165C" w14:textId="77777777" w:rsidTr="001B21E7">
        <w:trPr>
          <w:cantSplit/>
          <w:trHeight w:val="201"/>
          <w:jc w:val="center"/>
        </w:trPr>
        <w:tc>
          <w:tcPr>
            <w:tcW w:w="851" w:type="dxa"/>
            <w:vAlign w:val="center"/>
          </w:tcPr>
          <w:p w14:paraId="49DD4A18" w14:textId="77777777" w:rsidR="001B21E7" w:rsidRDefault="001B21E7" w:rsidP="002A798F">
            <w:pPr>
              <w:spacing w:before="60" w:after="60"/>
              <w:jc w:val="center"/>
              <w:rPr>
                <w:sz w:val="18"/>
              </w:rPr>
            </w:pPr>
          </w:p>
        </w:tc>
        <w:tc>
          <w:tcPr>
            <w:tcW w:w="4536" w:type="dxa"/>
            <w:vAlign w:val="center"/>
          </w:tcPr>
          <w:p w14:paraId="497058FA" w14:textId="77777777" w:rsidR="001B21E7" w:rsidRDefault="001B21E7" w:rsidP="002A798F">
            <w:pPr>
              <w:spacing w:before="120" w:after="120"/>
              <w:jc w:val="center"/>
              <w:rPr>
                <w:sz w:val="18"/>
              </w:rPr>
            </w:pPr>
          </w:p>
        </w:tc>
        <w:tc>
          <w:tcPr>
            <w:tcW w:w="2410" w:type="dxa"/>
            <w:vAlign w:val="center"/>
          </w:tcPr>
          <w:p w14:paraId="76125BFD" w14:textId="77777777" w:rsidR="001B21E7" w:rsidRDefault="001B21E7" w:rsidP="002A798F">
            <w:pPr>
              <w:spacing w:before="60" w:after="60"/>
              <w:jc w:val="center"/>
              <w:rPr>
                <w:sz w:val="18"/>
              </w:rPr>
            </w:pPr>
          </w:p>
        </w:tc>
        <w:tc>
          <w:tcPr>
            <w:tcW w:w="1559" w:type="dxa"/>
            <w:vAlign w:val="center"/>
          </w:tcPr>
          <w:p w14:paraId="395FEBB3" w14:textId="77777777" w:rsidR="001B21E7" w:rsidRDefault="001B21E7" w:rsidP="002A798F">
            <w:pPr>
              <w:spacing w:before="60" w:after="60"/>
              <w:jc w:val="center"/>
              <w:rPr>
                <w:sz w:val="18"/>
              </w:rPr>
            </w:pPr>
          </w:p>
        </w:tc>
      </w:tr>
    </w:tbl>
    <w:p w14:paraId="0F808338" w14:textId="77777777" w:rsidR="001B21E7" w:rsidRDefault="001B21E7" w:rsidP="001B21E7">
      <w:pPr>
        <w:spacing w:line="140" w:lineRule="exact"/>
        <w:rPr>
          <w:sz w:val="18"/>
        </w:rPr>
      </w:pPr>
    </w:p>
    <w:tbl>
      <w:tblPr>
        <w:tblW w:w="0" w:type="auto"/>
        <w:jc w:val="center"/>
        <w:tblLayout w:type="fixed"/>
        <w:tblCellMar>
          <w:left w:w="70" w:type="dxa"/>
          <w:right w:w="70" w:type="dxa"/>
        </w:tblCellMar>
        <w:tblLook w:val="0000" w:firstRow="0" w:lastRow="0" w:firstColumn="0" w:lastColumn="0" w:noHBand="0" w:noVBand="0"/>
      </w:tblPr>
      <w:tblGrid>
        <w:gridCol w:w="4678"/>
        <w:gridCol w:w="284"/>
        <w:gridCol w:w="4394"/>
        <w:gridCol w:w="73"/>
      </w:tblGrid>
      <w:tr w:rsidR="001B21E7" w14:paraId="055C189A" w14:textId="77777777" w:rsidTr="002A798F">
        <w:trPr>
          <w:gridAfter w:val="1"/>
          <w:wAfter w:w="73" w:type="dxa"/>
          <w:jc w:val="center"/>
        </w:trPr>
        <w:tc>
          <w:tcPr>
            <w:tcW w:w="4962" w:type="dxa"/>
            <w:gridSpan w:val="2"/>
          </w:tcPr>
          <w:p w14:paraId="5036ACDF" w14:textId="77777777" w:rsidR="001B21E7" w:rsidRDefault="001B21E7" w:rsidP="002A798F">
            <w:pPr>
              <w:pStyle w:val="Textoeuskera"/>
              <w:spacing w:before="120" w:after="120" w:line="180" w:lineRule="exact"/>
              <w:rPr>
                <w:rFonts w:ascii="Times New Roman" w:hAnsi="Times New Roman"/>
                <w:sz w:val="20"/>
                <w:lang w:val="eu-ES"/>
              </w:rPr>
            </w:pPr>
            <w:r>
              <w:rPr>
                <w:rFonts w:ascii="Times New Roman" w:hAnsi="Times New Roman"/>
                <w:sz w:val="20"/>
                <w:lang w:val="eu-ES"/>
              </w:rPr>
              <w:t>Adierazten dut dosifikatze sistema pertsonalizatuaren prestatze, erabiltze eta kontserbatze prozesu osoaren berri eman didatela, eta prozesu hori aurrera eramango dela interesduna eta farmazialari titularra ados gauden bitartean.</w:t>
            </w:r>
          </w:p>
        </w:tc>
        <w:tc>
          <w:tcPr>
            <w:tcW w:w="4394" w:type="dxa"/>
          </w:tcPr>
          <w:p w14:paraId="5C92C352" w14:textId="77777777" w:rsidR="001B21E7" w:rsidRDefault="001B21E7" w:rsidP="002A798F">
            <w:pPr>
              <w:pStyle w:val="Textocastellano"/>
              <w:spacing w:before="120" w:after="120" w:line="180" w:lineRule="exact"/>
              <w:ind w:left="0"/>
              <w:rPr>
                <w:rFonts w:ascii="Times New Roman" w:hAnsi="Times New Roman"/>
                <w:sz w:val="20"/>
              </w:rPr>
            </w:pPr>
            <w:r>
              <w:rPr>
                <w:rFonts w:ascii="Times New Roman" w:hAnsi="Times New Roman"/>
                <w:sz w:val="20"/>
              </w:rPr>
              <w:t>Declaro haber sido informado-a de todo el proceso de preparación, utilización y conservación del Sistema Personalizado de Dosificación y de que éste se llevará a cabo mientras la persona interesada y el-la farmacéutico-a titular estemos de acuerdo.</w:t>
            </w:r>
          </w:p>
        </w:tc>
      </w:tr>
      <w:tr w:rsidR="001B21E7" w14:paraId="12B739DB" w14:textId="77777777" w:rsidTr="002A798F">
        <w:trPr>
          <w:gridAfter w:val="1"/>
          <w:wAfter w:w="73" w:type="dxa"/>
          <w:cantSplit/>
          <w:jc w:val="center"/>
        </w:trPr>
        <w:tc>
          <w:tcPr>
            <w:tcW w:w="9356" w:type="dxa"/>
            <w:gridSpan w:val="3"/>
          </w:tcPr>
          <w:p w14:paraId="6439A68C" w14:textId="24712A78" w:rsidR="001B21E7" w:rsidRDefault="001B21E7" w:rsidP="001B21E7">
            <w:pPr>
              <w:pStyle w:val="Textocastellano"/>
              <w:spacing w:before="120"/>
              <w:ind w:left="0"/>
              <w:jc w:val="center"/>
              <w:rPr>
                <w:rFonts w:ascii="Times New Roman" w:hAnsi="Times New Roman"/>
                <w:sz w:val="18"/>
              </w:rPr>
            </w:pPr>
            <w:r>
              <w:rPr>
                <w:rFonts w:ascii="Times New Roman" w:hAnsi="Times New Roman"/>
                <w:sz w:val="18"/>
              </w:rPr>
              <w:t>…, …………………………….</w:t>
            </w:r>
          </w:p>
        </w:tc>
      </w:tr>
      <w:tr w:rsidR="001B21E7" w14:paraId="63415742" w14:textId="77777777" w:rsidTr="002A798F">
        <w:trPr>
          <w:jc w:val="center"/>
        </w:trPr>
        <w:tc>
          <w:tcPr>
            <w:tcW w:w="4678" w:type="dxa"/>
          </w:tcPr>
          <w:p w14:paraId="39C7C2A2" w14:textId="77777777" w:rsidR="001B21E7" w:rsidRDefault="001B21E7" w:rsidP="00614642">
            <w:pPr>
              <w:rPr>
                <w:sz w:val="16"/>
                <w:szCs w:val="16"/>
              </w:rPr>
            </w:pPr>
          </w:p>
          <w:p w14:paraId="3F828FC0" w14:textId="77777777" w:rsidR="001B21E7" w:rsidRDefault="001B21E7" w:rsidP="002A798F">
            <w:pPr>
              <w:jc w:val="center"/>
              <w:rPr>
                <w:sz w:val="16"/>
                <w:szCs w:val="16"/>
              </w:rPr>
            </w:pPr>
            <w:r>
              <w:rPr>
                <w:sz w:val="16"/>
                <w:szCs w:val="16"/>
              </w:rPr>
              <w:t>…………………………………….</w:t>
            </w:r>
          </w:p>
          <w:p w14:paraId="0ED19CDC" w14:textId="77777777" w:rsidR="001B21E7" w:rsidRDefault="001B21E7" w:rsidP="002A798F">
            <w:pPr>
              <w:jc w:val="center"/>
              <w:rPr>
                <w:sz w:val="16"/>
                <w:szCs w:val="16"/>
              </w:rPr>
            </w:pPr>
            <w:proofErr w:type="spellStart"/>
            <w:r>
              <w:rPr>
                <w:sz w:val="16"/>
                <w:szCs w:val="16"/>
              </w:rPr>
              <w:t>Pazientearen</w:t>
            </w:r>
            <w:proofErr w:type="spellEnd"/>
            <w:r>
              <w:rPr>
                <w:sz w:val="16"/>
                <w:szCs w:val="16"/>
              </w:rPr>
              <w:t xml:space="preserve"> </w:t>
            </w:r>
            <w:proofErr w:type="spellStart"/>
            <w:r>
              <w:rPr>
                <w:sz w:val="16"/>
                <w:szCs w:val="16"/>
              </w:rPr>
              <w:t>edo</w:t>
            </w:r>
            <w:proofErr w:type="spellEnd"/>
            <w:r>
              <w:rPr>
                <w:sz w:val="16"/>
                <w:szCs w:val="16"/>
              </w:rPr>
              <w:t xml:space="preserve"> </w:t>
            </w:r>
            <w:proofErr w:type="spellStart"/>
            <w:r>
              <w:rPr>
                <w:sz w:val="16"/>
                <w:szCs w:val="16"/>
              </w:rPr>
              <w:t>legezko</w:t>
            </w:r>
            <w:proofErr w:type="spellEnd"/>
            <w:r>
              <w:rPr>
                <w:sz w:val="16"/>
                <w:szCs w:val="16"/>
              </w:rPr>
              <w:t xml:space="preserve"> </w:t>
            </w:r>
            <w:proofErr w:type="spellStart"/>
            <w:r>
              <w:rPr>
                <w:sz w:val="16"/>
                <w:szCs w:val="16"/>
              </w:rPr>
              <w:t>arduraduna</w:t>
            </w:r>
            <w:proofErr w:type="spellEnd"/>
            <w:r>
              <w:rPr>
                <w:sz w:val="16"/>
                <w:szCs w:val="16"/>
              </w:rPr>
              <w:t xml:space="preserve"> </w:t>
            </w:r>
          </w:p>
          <w:p w14:paraId="1A7B4AD0" w14:textId="77777777" w:rsidR="001B21E7" w:rsidRDefault="001B21E7" w:rsidP="002A798F">
            <w:pPr>
              <w:jc w:val="center"/>
              <w:rPr>
                <w:sz w:val="16"/>
                <w:szCs w:val="16"/>
              </w:rPr>
            </w:pPr>
            <w:r>
              <w:rPr>
                <w:sz w:val="16"/>
                <w:szCs w:val="16"/>
              </w:rPr>
              <w:t>Paciente o responsable legal</w:t>
            </w:r>
          </w:p>
        </w:tc>
        <w:tc>
          <w:tcPr>
            <w:tcW w:w="4751" w:type="dxa"/>
            <w:gridSpan w:val="3"/>
          </w:tcPr>
          <w:p w14:paraId="0516FC55" w14:textId="77777777" w:rsidR="001B21E7" w:rsidRDefault="001B21E7" w:rsidP="00614642">
            <w:pPr>
              <w:rPr>
                <w:sz w:val="16"/>
                <w:szCs w:val="16"/>
              </w:rPr>
            </w:pPr>
          </w:p>
          <w:p w14:paraId="5DDAFE87" w14:textId="77777777" w:rsidR="001B21E7" w:rsidRDefault="001B21E7" w:rsidP="002A798F">
            <w:pPr>
              <w:jc w:val="center"/>
              <w:rPr>
                <w:sz w:val="16"/>
                <w:szCs w:val="16"/>
              </w:rPr>
            </w:pPr>
            <w:r>
              <w:rPr>
                <w:sz w:val="16"/>
                <w:szCs w:val="16"/>
              </w:rPr>
              <w:t>………………………………….</w:t>
            </w:r>
          </w:p>
          <w:p w14:paraId="35635CFB" w14:textId="77777777" w:rsidR="001B21E7" w:rsidRDefault="001B21E7" w:rsidP="002A798F">
            <w:pPr>
              <w:jc w:val="center"/>
              <w:rPr>
                <w:sz w:val="16"/>
                <w:szCs w:val="16"/>
              </w:rPr>
            </w:pPr>
            <w:proofErr w:type="spellStart"/>
            <w:r>
              <w:rPr>
                <w:sz w:val="16"/>
                <w:szCs w:val="16"/>
              </w:rPr>
              <w:t>Farmazialari</w:t>
            </w:r>
            <w:proofErr w:type="spellEnd"/>
            <w:r>
              <w:rPr>
                <w:sz w:val="16"/>
                <w:szCs w:val="16"/>
              </w:rPr>
              <w:t xml:space="preserve"> </w:t>
            </w:r>
            <w:proofErr w:type="spellStart"/>
            <w:r>
              <w:rPr>
                <w:sz w:val="16"/>
                <w:szCs w:val="16"/>
              </w:rPr>
              <w:t>titularra</w:t>
            </w:r>
            <w:proofErr w:type="spellEnd"/>
          </w:p>
          <w:p w14:paraId="3FF2DE27" w14:textId="77777777" w:rsidR="001B21E7" w:rsidRDefault="001B21E7" w:rsidP="002A798F">
            <w:pPr>
              <w:jc w:val="center"/>
              <w:rPr>
                <w:sz w:val="16"/>
                <w:szCs w:val="16"/>
              </w:rPr>
            </w:pPr>
            <w:r>
              <w:rPr>
                <w:sz w:val="16"/>
                <w:szCs w:val="16"/>
              </w:rPr>
              <w:t>Farmacéutico-a titular</w:t>
            </w:r>
          </w:p>
        </w:tc>
      </w:tr>
    </w:tbl>
    <w:p w14:paraId="66D9FD89" w14:textId="77777777" w:rsidR="001B21E7" w:rsidRDefault="001B21E7" w:rsidP="001B21E7">
      <w:pPr>
        <w:spacing w:line="140" w:lineRule="exact"/>
        <w:rPr>
          <w:sz w:val="18"/>
        </w:rPr>
      </w:pPr>
    </w:p>
    <w:tbl>
      <w:tblPr>
        <w:tblW w:w="0" w:type="auto"/>
        <w:jc w:val="center"/>
        <w:tblLayout w:type="fixed"/>
        <w:tblCellMar>
          <w:left w:w="70" w:type="dxa"/>
          <w:right w:w="70" w:type="dxa"/>
        </w:tblCellMar>
        <w:tblLook w:val="0000" w:firstRow="0" w:lastRow="0" w:firstColumn="0" w:lastColumn="0" w:noHBand="0" w:noVBand="0"/>
      </w:tblPr>
      <w:tblGrid>
        <w:gridCol w:w="4962"/>
        <w:gridCol w:w="4394"/>
      </w:tblGrid>
      <w:tr w:rsidR="001B21E7" w14:paraId="3CD949CB" w14:textId="77777777" w:rsidTr="002A798F">
        <w:trPr>
          <w:trHeight w:val="3103"/>
          <w:jc w:val="center"/>
        </w:trPr>
        <w:tc>
          <w:tcPr>
            <w:tcW w:w="4962" w:type="dxa"/>
          </w:tcPr>
          <w:p w14:paraId="53E0619C" w14:textId="77777777" w:rsidR="001B21E7" w:rsidRDefault="001B21E7" w:rsidP="002A798F">
            <w:pPr>
              <w:pStyle w:val="Textoeuskera"/>
              <w:spacing w:before="120" w:after="120"/>
              <w:rPr>
                <w:rFonts w:ascii="Times New Roman" w:hAnsi="Times New Roman"/>
                <w:sz w:val="20"/>
                <w:lang w:val="eu-ES"/>
              </w:rPr>
            </w:pPr>
            <w:r>
              <w:rPr>
                <w:rFonts w:ascii="Times New Roman" w:hAnsi="Times New Roman"/>
                <w:sz w:val="20"/>
                <w:lang w:val="eu-ES"/>
              </w:rPr>
              <w:lastRenderedPageBreak/>
              <w:t xml:space="preserve">Zerbitzu horrek behar bezala funtziona dezan, baimena ematen dut nire datu pertsonalak (izen-abizenak, jaioteguna, bizilekua, IFZ, harremanetarako telefono zenbakiak, hurbileko senide baten izena eta telefono zenbakia, eta nire familia medikuaren izena eta telefono zenbakia) eta osasunari dagozkionak (gaixotasun kronikoak, alergiak eta intolerantziak) </w:t>
            </w:r>
            <w:r>
              <w:rPr>
                <w:rFonts w:ascii="Times New Roman" w:hAnsi="Times New Roman"/>
                <w:i/>
                <w:sz w:val="20"/>
                <w:lang w:val="eu-ES"/>
              </w:rPr>
              <w:t>Pazientearen fitxa</w:t>
            </w:r>
            <w:r>
              <w:rPr>
                <w:rFonts w:ascii="Times New Roman" w:hAnsi="Times New Roman"/>
                <w:sz w:val="20"/>
                <w:lang w:val="eu-ES"/>
              </w:rPr>
              <w:t xml:space="preserve"> izeneko fitxategi automatizatuan gorde ditzaten. Fitxategi horren helburua da Etxez Etxeko Laguntzarako Udal Zerbitzuaren erabiltzaileen artean sendagaien erabilera hobetzeko programa aurrera eramatea. Fitxategi horren titularra, goian adierazten den farmazia da.</w:t>
            </w:r>
          </w:p>
        </w:tc>
        <w:tc>
          <w:tcPr>
            <w:tcW w:w="4394" w:type="dxa"/>
          </w:tcPr>
          <w:p w14:paraId="620D8CA4" w14:textId="77777777" w:rsidR="001B21E7" w:rsidRDefault="001B21E7" w:rsidP="002A798F">
            <w:pPr>
              <w:pStyle w:val="Textocastellano"/>
              <w:spacing w:before="120" w:after="120"/>
              <w:ind w:left="0"/>
              <w:rPr>
                <w:rFonts w:ascii="Times New Roman" w:hAnsi="Times New Roman"/>
                <w:sz w:val="20"/>
              </w:rPr>
            </w:pPr>
            <w:r>
              <w:rPr>
                <w:rFonts w:ascii="Times New Roman" w:hAnsi="Times New Roman"/>
                <w:sz w:val="20"/>
              </w:rPr>
              <w:t>Para que este servicio funcione correctamente, doy permiso para que mis datos personales (nombre y apellidos, fecha de nacimiento, domicilio, NIF, teléfonos de contacto, nombre y teléfono de un familiar próximo y de mi médico de cabecera) y de salud (enfermedades crónicas, alergias e intolerancias) se incluyan en un fichero automatizado denominado “Ficha del-de la paciente”, cuya finalidad es el desarrollo del Programa para la optimización del uso de la medicación en usuarios-as del Servicio de Ayuda Domiciliaria Municipal, titularidad de la farmacia arriba citada.</w:t>
            </w:r>
          </w:p>
        </w:tc>
      </w:tr>
      <w:tr w:rsidR="001B21E7" w14:paraId="5F75D3DA" w14:textId="77777777" w:rsidTr="002A798F">
        <w:trPr>
          <w:jc w:val="center"/>
        </w:trPr>
        <w:tc>
          <w:tcPr>
            <w:tcW w:w="4962" w:type="dxa"/>
          </w:tcPr>
          <w:p w14:paraId="76F0BEE5" w14:textId="77777777" w:rsidR="001B21E7" w:rsidRDefault="001B21E7" w:rsidP="002A798F">
            <w:pPr>
              <w:pStyle w:val="Textoeuskera"/>
              <w:spacing w:before="120" w:after="120"/>
              <w:rPr>
                <w:rFonts w:ascii="Times New Roman" w:hAnsi="Times New Roman"/>
                <w:smallCaps/>
                <w:sz w:val="20"/>
                <w:lang w:val="eu-ES"/>
              </w:rPr>
            </w:pPr>
            <w:r>
              <w:rPr>
                <w:rFonts w:ascii="Times New Roman" w:hAnsi="Times New Roman"/>
                <w:sz w:val="20"/>
                <w:lang w:val="eu-ES"/>
              </w:rPr>
              <w:t>Datuok ez dira beste ezertarako erabiliko, nik berariazko baimenik ematen ez badut, datu horiek eskuratu, zuzendu edo baliogabetu ahalko ditut nahi dudanean, datu pertsonalak babesteko legean (15/1999 Lege Organikoa) ezarritakoari jarraituz.</w:t>
            </w:r>
          </w:p>
        </w:tc>
        <w:tc>
          <w:tcPr>
            <w:tcW w:w="4394" w:type="dxa"/>
          </w:tcPr>
          <w:p w14:paraId="0CD84258" w14:textId="77777777" w:rsidR="001B21E7" w:rsidRDefault="001B21E7" w:rsidP="002A798F">
            <w:pPr>
              <w:pStyle w:val="Textocastellano"/>
              <w:spacing w:before="120" w:after="120"/>
              <w:ind w:left="0"/>
              <w:rPr>
                <w:rFonts w:ascii="Times New Roman" w:hAnsi="Times New Roman"/>
                <w:sz w:val="20"/>
              </w:rPr>
            </w:pPr>
            <w:r>
              <w:rPr>
                <w:rFonts w:ascii="Times New Roman" w:hAnsi="Times New Roman"/>
                <w:sz w:val="20"/>
              </w:rPr>
              <w:t xml:space="preserve">No se hará ningún otro uso de los datos sin mi consentimiento expreso y podré acceder, rectificar o cancelar dichos datos cuando desee, de acuerdo con lo que se establece en </w:t>
            </w:r>
            <w:smartTag w:uri="urn:schemas-microsoft-com:office:smarttags" w:element="PersonName">
              <w:smartTagPr>
                <w:attr w:name="ProductID" w:val="la Ley Org￡nica"/>
              </w:smartTagPr>
              <w:r>
                <w:rPr>
                  <w:rFonts w:ascii="Times New Roman" w:hAnsi="Times New Roman"/>
                  <w:sz w:val="20"/>
                </w:rPr>
                <w:t>la Ley Orgánica</w:t>
              </w:r>
            </w:smartTag>
            <w:r>
              <w:rPr>
                <w:rFonts w:ascii="Times New Roman" w:hAnsi="Times New Roman"/>
                <w:sz w:val="20"/>
              </w:rPr>
              <w:t xml:space="preserve"> 15/1999 de protección de datos personales.</w:t>
            </w:r>
          </w:p>
        </w:tc>
      </w:tr>
      <w:tr w:rsidR="001B21E7" w14:paraId="7F4984DE" w14:textId="77777777" w:rsidTr="002A798F">
        <w:trPr>
          <w:jc w:val="center"/>
        </w:trPr>
        <w:tc>
          <w:tcPr>
            <w:tcW w:w="4962" w:type="dxa"/>
          </w:tcPr>
          <w:p w14:paraId="464D40A4" w14:textId="77777777" w:rsidR="001B21E7" w:rsidRDefault="001B21E7" w:rsidP="002A798F">
            <w:pPr>
              <w:pStyle w:val="Textoeuskera"/>
              <w:spacing w:before="120" w:after="120"/>
              <w:rPr>
                <w:rFonts w:ascii="Times New Roman" w:hAnsi="Times New Roman"/>
                <w:sz w:val="20"/>
                <w:lang w:val="eu-ES"/>
              </w:rPr>
            </w:pPr>
            <w:r>
              <w:rPr>
                <w:rFonts w:ascii="Times New Roman" w:hAnsi="Times New Roman"/>
                <w:sz w:val="20"/>
                <w:lang w:val="eu-ES"/>
              </w:rPr>
              <w:t>Orobat, sistemak ondo funtziona dezan, ardura hauek hartzen ditut:</w:t>
            </w:r>
          </w:p>
        </w:tc>
        <w:tc>
          <w:tcPr>
            <w:tcW w:w="4394" w:type="dxa"/>
          </w:tcPr>
          <w:p w14:paraId="1CB5A361" w14:textId="77777777" w:rsidR="001B21E7" w:rsidRDefault="001B21E7" w:rsidP="002A798F">
            <w:pPr>
              <w:pStyle w:val="Textocastellano"/>
              <w:spacing w:before="120" w:after="120"/>
              <w:ind w:left="0"/>
              <w:rPr>
                <w:rFonts w:ascii="Times New Roman" w:hAnsi="Times New Roman"/>
                <w:sz w:val="20"/>
              </w:rPr>
            </w:pPr>
            <w:r>
              <w:rPr>
                <w:rFonts w:ascii="Times New Roman" w:hAnsi="Times New Roman"/>
                <w:sz w:val="20"/>
              </w:rPr>
              <w:t>Asimismo, para un buen funcionamiento del sistema me comprometo a:</w:t>
            </w:r>
          </w:p>
        </w:tc>
      </w:tr>
      <w:tr w:rsidR="001B21E7" w14:paraId="6F61797D" w14:textId="77777777" w:rsidTr="002A798F">
        <w:trPr>
          <w:trHeight w:val="786"/>
          <w:jc w:val="center"/>
        </w:trPr>
        <w:tc>
          <w:tcPr>
            <w:tcW w:w="4962" w:type="dxa"/>
          </w:tcPr>
          <w:p w14:paraId="427B4789" w14:textId="77777777" w:rsidR="001B21E7" w:rsidRDefault="001B21E7" w:rsidP="001B21E7">
            <w:pPr>
              <w:pStyle w:val="Textoeuskera"/>
              <w:numPr>
                <w:ilvl w:val="0"/>
                <w:numId w:val="44"/>
              </w:numPr>
              <w:spacing w:before="120" w:after="120"/>
              <w:rPr>
                <w:rFonts w:ascii="Times New Roman" w:hAnsi="Times New Roman"/>
                <w:sz w:val="20"/>
                <w:lang w:val="eu-ES"/>
              </w:rPr>
            </w:pPr>
            <w:r>
              <w:rPr>
                <w:rFonts w:ascii="Times New Roman" w:hAnsi="Times New Roman"/>
                <w:sz w:val="20"/>
                <w:lang w:val="eu-ES"/>
              </w:rPr>
              <w:t>Nire tratamenduei dagokien informazio osoa ematea, eguneratuta.</w:t>
            </w:r>
          </w:p>
        </w:tc>
        <w:tc>
          <w:tcPr>
            <w:tcW w:w="4394" w:type="dxa"/>
          </w:tcPr>
          <w:p w14:paraId="0E743B99" w14:textId="77777777" w:rsidR="001B21E7" w:rsidRDefault="001B21E7" w:rsidP="001B21E7">
            <w:pPr>
              <w:pStyle w:val="Textocastellano"/>
              <w:numPr>
                <w:ilvl w:val="0"/>
                <w:numId w:val="41"/>
              </w:numPr>
              <w:spacing w:before="120" w:after="120"/>
              <w:rPr>
                <w:rFonts w:ascii="Times New Roman" w:hAnsi="Times New Roman"/>
                <w:sz w:val="20"/>
              </w:rPr>
            </w:pPr>
            <w:r>
              <w:rPr>
                <w:rFonts w:ascii="Times New Roman" w:hAnsi="Times New Roman"/>
                <w:sz w:val="20"/>
              </w:rPr>
              <w:t>Facilitar toda la información relativa a mis tratamientos de forma actualizada.</w:t>
            </w:r>
          </w:p>
          <w:p w14:paraId="1C1F147B" w14:textId="77777777" w:rsidR="001B21E7" w:rsidRDefault="001B21E7" w:rsidP="002A798F">
            <w:pPr>
              <w:pStyle w:val="Textocastellano"/>
              <w:spacing w:before="120" w:after="120"/>
              <w:ind w:left="0" w:hanging="4988"/>
              <w:rPr>
                <w:rFonts w:ascii="Times New Roman" w:hAnsi="Times New Roman"/>
                <w:sz w:val="20"/>
              </w:rPr>
            </w:pPr>
          </w:p>
        </w:tc>
      </w:tr>
      <w:tr w:rsidR="001B21E7" w14:paraId="0D9816B8" w14:textId="77777777" w:rsidTr="002A798F">
        <w:trPr>
          <w:jc w:val="center"/>
        </w:trPr>
        <w:tc>
          <w:tcPr>
            <w:tcW w:w="4962" w:type="dxa"/>
          </w:tcPr>
          <w:p w14:paraId="097EA334" w14:textId="77777777" w:rsidR="001B21E7" w:rsidRDefault="001B21E7" w:rsidP="001B21E7">
            <w:pPr>
              <w:pStyle w:val="Textoeuskera"/>
              <w:numPr>
                <w:ilvl w:val="0"/>
                <w:numId w:val="43"/>
              </w:numPr>
              <w:spacing w:before="120" w:after="120"/>
              <w:rPr>
                <w:rFonts w:ascii="Times New Roman" w:hAnsi="Times New Roman"/>
                <w:sz w:val="20"/>
                <w:lang w:val="eu-ES"/>
              </w:rPr>
            </w:pPr>
            <w:proofErr w:type="spellStart"/>
            <w:r>
              <w:rPr>
                <w:rFonts w:ascii="Times New Roman" w:hAnsi="Times New Roman"/>
                <w:sz w:val="20"/>
                <w:lang w:val="eu-ES"/>
              </w:rPr>
              <w:t>DSPa</w:t>
            </w:r>
            <w:proofErr w:type="spellEnd"/>
            <w:r>
              <w:rPr>
                <w:rFonts w:ascii="Times New Roman" w:hAnsi="Times New Roman"/>
                <w:sz w:val="20"/>
                <w:lang w:val="eu-ES"/>
              </w:rPr>
              <w:t xml:space="preserve"> egiteko behar diren errezetak farmaziara garaiz eramatea.</w:t>
            </w:r>
          </w:p>
        </w:tc>
        <w:tc>
          <w:tcPr>
            <w:tcW w:w="4394" w:type="dxa"/>
          </w:tcPr>
          <w:p w14:paraId="5A47BFDB" w14:textId="77777777" w:rsidR="001B21E7" w:rsidRDefault="001B21E7" w:rsidP="001B21E7">
            <w:pPr>
              <w:pStyle w:val="Textocastellano"/>
              <w:numPr>
                <w:ilvl w:val="0"/>
                <w:numId w:val="43"/>
              </w:numPr>
              <w:spacing w:before="120" w:after="120"/>
              <w:rPr>
                <w:rFonts w:ascii="Times New Roman" w:hAnsi="Times New Roman"/>
                <w:sz w:val="20"/>
              </w:rPr>
            </w:pPr>
            <w:r>
              <w:rPr>
                <w:rFonts w:ascii="Times New Roman" w:hAnsi="Times New Roman"/>
                <w:sz w:val="20"/>
              </w:rPr>
              <w:t>Llevar a la farmacia con la suficiente antelación las recetas necesarias para poder elaborar el SPD.</w:t>
            </w:r>
          </w:p>
        </w:tc>
      </w:tr>
      <w:tr w:rsidR="001B21E7" w14:paraId="798DFA19" w14:textId="77777777" w:rsidTr="002A798F">
        <w:trPr>
          <w:jc w:val="center"/>
        </w:trPr>
        <w:tc>
          <w:tcPr>
            <w:tcW w:w="4962" w:type="dxa"/>
          </w:tcPr>
          <w:p w14:paraId="1EAC4260" w14:textId="77777777" w:rsidR="001B21E7" w:rsidRDefault="001B21E7" w:rsidP="001B21E7">
            <w:pPr>
              <w:pStyle w:val="Textoeuskera"/>
              <w:numPr>
                <w:ilvl w:val="0"/>
                <w:numId w:val="43"/>
              </w:numPr>
              <w:spacing w:before="120" w:after="120"/>
              <w:rPr>
                <w:rFonts w:ascii="Times New Roman" w:hAnsi="Times New Roman"/>
                <w:sz w:val="19"/>
                <w:lang w:val="eu-ES"/>
              </w:rPr>
            </w:pPr>
            <w:proofErr w:type="spellStart"/>
            <w:r>
              <w:rPr>
                <w:rFonts w:ascii="Times New Roman" w:hAnsi="Times New Roman"/>
                <w:sz w:val="19"/>
                <w:lang w:val="eu-ES"/>
              </w:rPr>
              <w:t>DSPa</w:t>
            </w:r>
            <w:proofErr w:type="spellEnd"/>
            <w:r>
              <w:rPr>
                <w:rFonts w:ascii="Times New Roman" w:hAnsi="Times New Roman"/>
                <w:sz w:val="19"/>
                <w:lang w:val="eu-ES"/>
              </w:rPr>
              <w:t xml:space="preserve"> prestatzeko aurrez emandako sendagaiak farmaziari uztea, gorde egin ditzan.</w:t>
            </w:r>
          </w:p>
        </w:tc>
        <w:tc>
          <w:tcPr>
            <w:tcW w:w="4394" w:type="dxa"/>
          </w:tcPr>
          <w:p w14:paraId="517B12D3" w14:textId="77777777" w:rsidR="001B21E7" w:rsidRDefault="001B21E7" w:rsidP="001B21E7">
            <w:pPr>
              <w:pStyle w:val="Textocastellano"/>
              <w:numPr>
                <w:ilvl w:val="0"/>
                <w:numId w:val="43"/>
              </w:numPr>
              <w:spacing w:before="120" w:after="120"/>
              <w:rPr>
                <w:rFonts w:ascii="Times New Roman" w:hAnsi="Times New Roman"/>
                <w:sz w:val="19"/>
              </w:rPr>
            </w:pPr>
            <w:r>
              <w:rPr>
                <w:rFonts w:ascii="Times New Roman" w:hAnsi="Times New Roman"/>
                <w:sz w:val="19"/>
              </w:rPr>
              <w:t>Dejar en depósito a la farmacia la medicación previamente dispensada para la preparación del SPD.</w:t>
            </w:r>
          </w:p>
        </w:tc>
      </w:tr>
      <w:tr w:rsidR="001B21E7" w14:paraId="2C626118" w14:textId="77777777" w:rsidTr="002A798F">
        <w:trPr>
          <w:jc w:val="center"/>
        </w:trPr>
        <w:tc>
          <w:tcPr>
            <w:tcW w:w="4962" w:type="dxa"/>
          </w:tcPr>
          <w:p w14:paraId="56C07BEE" w14:textId="77777777" w:rsidR="001B21E7" w:rsidRDefault="001B21E7" w:rsidP="001B21E7">
            <w:pPr>
              <w:pStyle w:val="Textoeuskera"/>
              <w:numPr>
                <w:ilvl w:val="0"/>
                <w:numId w:val="43"/>
              </w:numPr>
              <w:spacing w:before="120" w:after="120"/>
              <w:rPr>
                <w:rFonts w:ascii="Times New Roman" w:hAnsi="Times New Roman"/>
                <w:sz w:val="19"/>
                <w:lang w:val="eu-ES"/>
              </w:rPr>
            </w:pPr>
            <w:proofErr w:type="spellStart"/>
            <w:r>
              <w:rPr>
                <w:rFonts w:ascii="Times New Roman" w:hAnsi="Times New Roman"/>
                <w:sz w:val="19"/>
                <w:lang w:val="eu-ES"/>
              </w:rPr>
              <w:t>DSPa</w:t>
            </w:r>
            <w:proofErr w:type="spellEnd"/>
            <w:r>
              <w:rPr>
                <w:rFonts w:ascii="Times New Roman" w:hAnsi="Times New Roman"/>
                <w:sz w:val="19"/>
                <w:lang w:val="eu-ES"/>
              </w:rPr>
              <w:t xml:space="preserve"> kontserbatzeko baldintzak betetzea.</w:t>
            </w:r>
          </w:p>
        </w:tc>
        <w:tc>
          <w:tcPr>
            <w:tcW w:w="4394" w:type="dxa"/>
          </w:tcPr>
          <w:p w14:paraId="315F3433" w14:textId="77777777" w:rsidR="001B21E7" w:rsidRDefault="001B21E7" w:rsidP="001B21E7">
            <w:pPr>
              <w:pStyle w:val="Textocastellano"/>
              <w:numPr>
                <w:ilvl w:val="0"/>
                <w:numId w:val="43"/>
              </w:numPr>
              <w:spacing w:before="120" w:after="120"/>
              <w:rPr>
                <w:rFonts w:ascii="Times New Roman" w:hAnsi="Times New Roman"/>
                <w:sz w:val="19"/>
              </w:rPr>
            </w:pPr>
            <w:r>
              <w:rPr>
                <w:rFonts w:ascii="Times New Roman" w:hAnsi="Times New Roman"/>
                <w:sz w:val="19"/>
              </w:rPr>
              <w:t>Cumplir con las condiciones de conservación del SPD.</w:t>
            </w:r>
          </w:p>
        </w:tc>
      </w:tr>
      <w:tr w:rsidR="001B21E7" w14:paraId="545B43FD" w14:textId="77777777" w:rsidTr="002A798F">
        <w:trPr>
          <w:jc w:val="center"/>
        </w:trPr>
        <w:tc>
          <w:tcPr>
            <w:tcW w:w="4962" w:type="dxa"/>
          </w:tcPr>
          <w:p w14:paraId="5533A405" w14:textId="77777777" w:rsidR="001B21E7" w:rsidRDefault="001B21E7" w:rsidP="002A798F">
            <w:pPr>
              <w:pStyle w:val="Textoeuskera"/>
              <w:spacing w:before="120" w:after="120"/>
              <w:rPr>
                <w:rFonts w:ascii="Times New Roman" w:hAnsi="Times New Roman"/>
                <w:sz w:val="19"/>
                <w:lang w:val="eu-ES"/>
              </w:rPr>
            </w:pPr>
            <w:r>
              <w:rPr>
                <w:rFonts w:ascii="Times New Roman" w:hAnsi="Times New Roman"/>
                <w:sz w:val="19"/>
                <w:lang w:val="eu-ES"/>
              </w:rPr>
              <w:t xml:space="preserve">Bestalde,  </w:t>
            </w:r>
            <w:proofErr w:type="spellStart"/>
            <w:r>
              <w:rPr>
                <w:rFonts w:ascii="Times New Roman" w:hAnsi="Times New Roman"/>
                <w:sz w:val="19"/>
                <w:lang w:val="eu-ES"/>
              </w:rPr>
              <w:t>farmazilari</w:t>
            </w:r>
            <w:proofErr w:type="spellEnd"/>
            <w:r>
              <w:rPr>
                <w:rFonts w:ascii="Times New Roman" w:hAnsi="Times New Roman"/>
                <w:sz w:val="19"/>
                <w:lang w:val="eu-ES"/>
              </w:rPr>
              <w:t xml:space="preserve"> titularra, honako ardura hauek hartzen ditu:</w:t>
            </w:r>
          </w:p>
        </w:tc>
        <w:tc>
          <w:tcPr>
            <w:tcW w:w="4394" w:type="dxa"/>
          </w:tcPr>
          <w:p w14:paraId="3928268A" w14:textId="77777777" w:rsidR="001B21E7" w:rsidRDefault="001B21E7" w:rsidP="002A798F">
            <w:pPr>
              <w:pStyle w:val="Textocastellano"/>
              <w:spacing w:before="120" w:after="120"/>
              <w:ind w:left="0"/>
              <w:rPr>
                <w:rFonts w:ascii="Times New Roman" w:hAnsi="Times New Roman"/>
                <w:sz w:val="19"/>
              </w:rPr>
            </w:pPr>
            <w:r>
              <w:rPr>
                <w:rFonts w:ascii="Times New Roman" w:hAnsi="Times New Roman"/>
                <w:sz w:val="19"/>
              </w:rPr>
              <w:t>Por su parte, el-la farmacéutico-a titular, se compromete a:</w:t>
            </w:r>
          </w:p>
        </w:tc>
      </w:tr>
      <w:tr w:rsidR="001B21E7" w14:paraId="47D040CD" w14:textId="77777777" w:rsidTr="002A798F">
        <w:trPr>
          <w:jc w:val="center"/>
        </w:trPr>
        <w:tc>
          <w:tcPr>
            <w:tcW w:w="4962" w:type="dxa"/>
          </w:tcPr>
          <w:p w14:paraId="4C4C222B" w14:textId="77777777" w:rsidR="001B21E7" w:rsidRDefault="001B21E7" w:rsidP="001B21E7">
            <w:pPr>
              <w:pStyle w:val="Textoeuskera"/>
              <w:numPr>
                <w:ilvl w:val="0"/>
                <w:numId w:val="42"/>
              </w:numPr>
              <w:spacing w:before="120" w:after="120"/>
              <w:rPr>
                <w:rFonts w:ascii="Times New Roman" w:hAnsi="Times New Roman"/>
                <w:sz w:val="19"/>
                <w:lang w:val="eu-ES"/>
              </w:rPr>
            </w:pPr>
            <w:r>
              <w:rPr>
                <w:rFonts w:ascii="Times New Roman" w:hAnsi="Times New Roman"/>
                <w:sz w:val="19"/>
                <w:lang w:val="eu-ES"/>
              </w:rPr>
              <w:t>Pazienteen datuen erabilera desegokia ez egitea.</w:t>
            </w:r>
          </w:p>
        </w:tc>
        <w:tc>
          <w:tcPr>
            <w:tcW w:w="4394" w:type="dxa"/>
          </w:tcPr>
          <w:p w14:paraId="1FC79C9F" w14:textId="77777777" w:rsidR="001B21E7" w:rsidRDefault="001B21E7" w:rsidP="001B21E7">
            <w:pPr>
              <w:pStyle w:val="Textocastellano"/>
              <w:numPr>
                <w:ilvl w:val="0"/>
                <w:numId w:val="42"/>
              </w:numPr>
              <w:spacing w:before="120" w:after="120"/>
              <w:rPr>
                <w:rFonts w:ascii="Times New Roman" w:hAnsi="Times New Roman"/>
                <w:sz w:val="19"/>
              </w:rPr>
            </w:pPr>
            <w:r>
              <w:rPr>
                <w:rFonts w:ascii="Times New Roman" w:hAnsi="Times New Roman"/>
                <w:sz w:val="19"/>
              </w:rPr>
              <w:t>No hacer un uso indebido de los datos del / de la paciente.</w:t>
            </w:r>
          </w:p>
        </w:tc>
      </w:tr>
      <w:tr w:rsidR="001B21E7" w14:paraId="5181987E" w14:textId="77777777" w:rsidTr="002A798F">
        <w:trPr>
          <w:jc w:val="center"/>
        </w:trPr>
        <w:tc>
          <w:tcPr>
            <w:tcW w:w="4962" w:type="dxa"/>
          </w:tcPr>
          <w:p w14:paraId="1B52C56D" w14:textId="77777777" w:rsidR="001B21E7" w:rsidRDefault="001B21E7" w:rsidP="001B21E7">
            <w:pPr>
              <w:pStyle w:val="Textoeuskera"/>
              <w:numPr>
                <w:ilvl w:val="0"/>
                <w:numId w:val="42"/>
              </w:numPr>
              <w:spacing w:before="120" w:after="120"/>
              <w:rPr>
                <w:rFonts w:ascii="Times New Roman" w:hAnsi="Times New Roman"/>
                <w:sz w:val="19"/>
                <w:lang w:val="eu-ES"/>
              </w:rPr>
            </w:pPr>
            <w:proofErr w:type="spellStart"/>
            <w:r>
              <w:rPr>
                <w:rFonts w:ascii="Times New Roman" w:hAnsi="Times New Roman"/>
                <w:sz w:val="19"/>
                <w:lang w:val="eu-ES"/>
              </w:rPr>
              <w:t>DSPa</w:t>
            </w:r>
            <w:proofErr w:type="spellEnd"/>
            <w:r>
              <w:rPr>
                <w:rFonts w:ascii="Times New Roman" w:hAnsi="Times New Roman"/>
                <w:sz w:val="19"/>
                <w:lang w:val="eu-ES"/>
              </w:rPr>
              <w:t xml:space="preserve"> behar bezala prestatzeko ezarritako prozedurari jarraitzea.</w:t>
            </w:r>
          </w:p>
        </w:tc>
        <w:tc>
          <w:tcPr>
            <w:tcW w:w="4394" w:type="dxa"/>
          </w:tcPr>
          <w:p w14:paraId="516CAEFA" w14:textId="77777777" w:rsidR="001B21E7" w:rsidRDefault="001B21E7" w:rsidP="001B21E7">
            <w:pPr>
              <w:pStyle w:val="Textocastellano"/>
              <w:numPr>
                <w:ilvl w:val="0"/>
                <w:numId w:val="42"/>
              </w:numPr>
              <w:spacing w:before="120" w:after="120"/>
              <w:rPr>
                <w:rFonts w:ascii="Times New Roman" w:hAnsi="Times New Roman"/>
                <w:sz w:val="19"/>
              </w:rPr>
            </w:pPr>
            <w:r>
              <w:rPr>
                <w:rFonts w:ascii="Times New Roman" w:hAnsi="Times New Roman"/>
                <w:sz w:val="19"/>
              </w:rPr>
              <w:t>Seguir el procedimiento establecido para la correcta elaboración del SPD.</w:t>
            </w:r>
          </w:p>
        </w:tc>
      </w:tr>
      <w:tr w:rsidR="001B21E7" w14:paraId="1926753D" w14:textId="77777777" w:rsidTr="002A798F">
        <w:trPr>
          <w:jc w:val="center"/>
        </w:trPr>
        <w:tc>
          <w:tcPr>
            <w:tcW w:w="4962" w:type="dxa"/>
          </w:tcPr>
          <w:p w14:paraId="73C3F449" w14:textId="77777777" w:rsidR="001B21E7" w:rsidRDefault="001B21E7" w:rsidP="001B21E7">
            <w:pPr>
              <w:pStyle w:val="Textoeuskera"/>
              <w:numPr>
                <w:ilvl w:val="0"/>
                <w:numId w:val="42"/>
              </w:numPr>
              <w:spacing w:before="120" w:after="120"/>
              <w:rPr>
                <w:rFonts w:ascii="Times New Roman" w:hAnsi="Times New Roman"/>
                <w:sz w:val="19"/>
                <w:lang w:val="eu-ES"/>
              </w:rPr>
            </w:pPr>
            <w:r>
              <w:rPr>
                <w:rFonts w:ascii="Times New Roman" w:hAnsi="Times New Roman"/>
                <w:sz w:val="19"/>
                <w:lang w:val="eu-ES"/>
              </w:rPr>
              <w:t>Farmazia bulegoan gordetzeko utzitako sendagaiak zaintzea.</w:t>
            </w:r>
          </w:p>
        </w:tc>
        <w:tc>
          <w:tcPr>
            <w:tcW w:w="4394" w:type="dxa"/>
          </w:tcPr>
          <w:p w14:paraId="3F7F7E8B" w14:textId="77777777" w:rsidR="001B21E7" w:rsidRDefault="001B21E7" w:rsidP="001B21E7">
            <w:pPr>
              <w:pStyle w:val="Textocastellano"/>
              <w:numPr>
                <w:ilvl w:val="0"/>
                <w:numId w:val="42"/>
              </w:numPr>
              <w:spacing w:before="120" w:after="120"/>
              <w:rPr>
                <w:rFonts w:ascii="Times New Roman" w:hAnsi="Times New Roman"/>
                <w:sz w:val="19"/>
              </w:rPr>
            </w:pPr>
            <w:r>
              <w:rPr>
                <w:rFonts w:ascii="Times New Roman" w:hAnsi="Times New Roman"/>
                <w:sz w:val="19"/>
              </w:rPr>
              <w:t>Custodiar la medicación que queda depositada en la oficina de farmacia.</w:t>
            </w:r>
          </w:p>
        </w:tc>
      </w:tr>
      <w:tr w:rsidR="001B21E7" w14:paraId="714673C9" w14:textId="77777777" w:rsidTr="002A798F">
        <w:trPr>
          <w:jc w:val="center"/>
        </w:trPr>
        <w:tc>
          <w:tcPr>
            <w:tcW w:w="4962" w:type="dxa"/>
          </w:tcPr>
          <w:p w14:paraId="736C575C" w14:textId="77777777" w:rsidR="001B21E7" w:rsidRDefault="001B21E7" w:rsidP="001B21E7">
            <w:pPr>
              <w:pStyle w:val="Textoeuskera"/>
              <w:numPr>
                <w:ilvl w:val="0"/>
                <w:numId w:val="42"/>
              </w:numPr>
              <w:spacing w:before="120" w:after="120"/>
              <w:rPr>
                <w:rFonts w:ascii="Times New Roman" w:hAnsi="Times New Roman"/>
                <w:sz w:val="19"/>
                <w:lang w:val="eu-ES"/>
              </w:rPr>
            </w:pPr>
            <w:r>
              <w:rPr>
                <w:rFonts w:ascii="Times New Roman" w:hAnsi="Times New Roman"/>
                <w:sz w:val="19"/>
                <w:lang w:val="eu-ES"/>
              </w:rPr>
              <w:t>Blisterren bat baliogabetzen duen edozein gorabehera gertatuz gero, pazienteari lehenbailehen jakinaraztea.</w:t>
            </w:r>
          </w:p>
        </w:tc>
        <w:tc>
          <w:tcPr>
            <w:tcW w:w="4394" w:type="dxa"/>
          </w:tcPr>
          <w:p w14:paraId="1E605916" w14:textId="77777777" w:rsidR="001B21E7" w:rsidRDefault="001B21E7" w:rsidP="001B21E7">
            <w:pPr>
              <w:pStyle w:val="Textocastellano"/>
              <w:numPr>
                <w:ilvl w:val="0"/>
                <w:numId w:val="42"/>
              </w:numPr>
              <w:spacing w:before="120" w:after="120"/>
              <w:rPr>
                <w:rFonts w:ascii="Times New Roman" w:hAnsi="Times New Roman"/>
                <w:sz w:val="19"/>
              </w:rPr>
            </w:pPr>
            <w:r>
              <w:rPr>
                <w:rFonts w:ascii="Times New Roman" w:hAnsi="Times New Roman"/>
                <w:sz w:val="19"/>
              </w:rPr>
              <w:t xml:space="preserve">Avisar al a/la paciente con la mayor prontitud posible ante cualquier eventualidad que invalide un </w:t>
            </w:r>
            <w:proofErr w:type="spellStart"/>
            <w:r>
              <w:rPr>
                <w:rFonts w:ascii="Times New Roman" w:hAnsi="Times New Roman"/>
                <w:sz w:val="19"/>
              </w:rPr>
              <w:t>blister</w:t>
            </w:r>
            <w:proofErr w:type="spellEnd"/>
            <w:r>
              <w:rPr>
                <w:rFonts w:ascii="Times New Roman" w:hAnsi="Times New Roman"/>
                <w:sz w:val="19"/>
              </w:rPr>
              <w:t xml:space="preserve"> (retirada del medicamento, retirada del lote, </w:t>
            </w:r>
            <w:proofErr w:type="spellStart"/>
            <w:r>
              <w:rPr>
                <w:rFonts w:ascii="Times New Roman" w:hAnsi="Times New Roman"/>
                <w:sz w:val="19"/>
              </w:rPr>
              <w:t>etc</w:t>
            </w:r>
            <w:proofErr w:type="spellEnd"/>
            <w:r>
              <w:rPr>
                <w:rFonts w:ascii="Times New Roman" w:hAnsi="Times New Roman"/>
                <w:sz w:val="19"/>
              </w:rPr>
              <w:t>…)</w:t>
            </w:r>
          </w:p>
        </w:tc>
      </w:tr>
      <w:tr w:rsidR="001B21E7" w14:paraId="200D96B4" w14:textId="77777777" w:rsidTr="002A798F">
        <w:trPr>
          <w:jc w:val="center"/>
        </w:trPr>
        <w:tc>
          <w:tcPr>
            <w:tcW w:w="4962" w:type="dxa"/>
          </w:tcPr>
          <w:p w14:paraId="36D4DB35" w14:textId="77777777" w:rsidR="001B21E7" w:rsidRDefault="001B21E7" w:rsidP="001B21E7">
            <w:pPr>
              <w:pStyle w:val="Textoeuskera"/>
              <w:numPr>
                <w:ilvl w:val="0"/>
                <w:numId w:val="42"/>
              </w:numPr>
              <w:spacing w:before="120" w:after="120"/>
              <w:rPr>
                <w:rFonts w:ascii="Times New Roman" w:hAnsi="Times New Roman"/>
                <w:sz w:val="19"/>
                <w:lang w:val="eu-ES"/>
              </w:rPr>
            </w:pPr>
            <w:r>
              <w:rPr>
                <w:rFonts w:ascii="Times New Roman" w:hAnsi="Times New Roman"/>
                <w:sz w:val="19"/>
                <w:lang w:val="eu-ES"/>
              </w:rPr>
              <w:t>Pazienteari edozein zalantza sortzen bazaio, hari informazioa eman eta zalantzak argitzea.</w:t>
            </w:r>
          </w:p>
        </w:tc>
        <w:tc>
          <w:tcPr>
            <w:tcW w:w="4394" w:type="dxa"/>
          </w:tcPr>
          <w:p w14:paraId="1EEA5D64" w14:textId="77777777" w:rsidR="001B21E7" w:rsidRDefault="001B21E7" w:rsidP="001B21E7">
            <w:pPr>
              <w:pStyle w:val="Textocastellano"/>
              <w:numPr>
                <w:ilvl w:val="0"/>
                <w:numId w:val="42"/>
              </w:numPr>
              <w:spacing w:before="120" w:after="120"/>
              <w:rPr>
                <w:rFonts w:ascii="Times New Roman" w:hAnsi="Times New Roman"/>
                <w:sz w:val="19"/>
              </w:rPr>
            </w:pPr>
            <w:r>
              <w:rPr>
                <w:rFonts w:ascii="Times New Roman" w:hAnsi="Times New Roman"/>
                <w:sz w:val="19"/>
              </w:rPr>
              <w:t>Informar y aclarar al / a la paciente cualquier duda que surja.</w:t>
            </w:r>
          </w:p>
        </w:tc>
      </w:tr>
    </w:tbl>
    <w:p w14:paraId="445B34E8" w14:textId="0577C9C5" w:rsidR="001B21E7" w:rsidRDefault="001B21E7" w:rsidP="001B21E7">
      <w:pPr>
        <w:jc w:val="both"/>
      </w:pPr>
    </w:p>
    <w:p w14:paraId="7A0986FD" w14:textId="15646C82" w:rsidR="001B21E7" w:rsidRDefault="001B21E7" w:rsidP="001B21E7">
      <w:pPr>
        <w:rPr>
          <w:lang w:val="eu-ES"/>
        </w:rPr>
      </w:pPr>
      <w:r>
        <w:rPr>
          <w:rFonts w:ascii="Arial" w:hAnsi="Arial"/>
          <w:noProof/>
          <w:sz w:val="16"/>
        </w:rPr>
        <w:object w:dxaOrig="18028" w:dyaOrig="2235" w14:anchorId="3E6A7702">
          <v:shape id="_x0000_i1027" type="#_x0000_t75" style="width:267pt;height:36pt" o:ole="" fillcolor="window">
            <v:imagedata r:id="rId12" o:title=""/>
          </v:shape>
          <o:OLEObject Type="Embed" ProgID="MSPhotoEd.3" ShapeID="_x0000_i1027" DrawAspect="Content" ObjectID="_1808048660" r:id="rId16"/>
        </w:object>
      </w:r>
    </w:p>
    <w:p w14:paraId="5C5E7D2E" w14:textId="39366BC5" w:rsidR="001B21E7" w:rsidRDefault="001B21E7" w:rsidP="001B21E7">
      <w:pPr>
        <w:pStyle w:val="Encabezado"/>
        <w:spacing w:before="160"/>
        <w:ind w:left="7371"/>
        <w:rPr>
          <w:rFonts w:ascii="Comic Sans MS" w:hAnsi="Comic Sans MS"/>
          <w:sz w:val="20"/>
          <w:lang w:val="eu-ES"/>
        </w:rPr>
      </w:pPr>
      <w:r>
        <w:rPr>
          <w:noProof/>
          <w:color w:val="0000FF"/>
          <w:lang w:val="eu-ES"/>
        </w:rPr>
        <mc:AlternateContent>
          <mc:Choice Requires="wps">
            <w:drawing>
              <wp:anchor distT="0" distB="0" distL="114300" distR="114300" simplePos="0" relativeHeight="251660288" behindDoc="0" locked="0" layoutInCell="1" allowOverlap="1" wp14:anchorId="71F73EB3" wp14:editId="7A3AB4C9">
                <wp:simplePos x="0" y="0"/>
                <wp:positionH relativeFrom="column">
                  <wp:posOffset>-228600</wp:posOffset>
                </wp:positionH>
                <wp:positionV relativeFrom="paragraph">
                  <wp:posOffset>8255</wp:posOffset>
                </wp:positionV>
                <wp:extent cx="4448175" cy="571500"/>
                <wp:effectExtent l="5080" t="6985" r="52070" b="40640"/>
                <wp:wrapNone/>
                <wp:docPr id="438234764"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4B266460" w14:textId="77777777" w:rsidR="001B21E7" w:rsidRDefault="001B21E7" w:rsidP="001B21E7">
                            <w:pPr>
                              <w:jc w:val="center"/>
                              <w:rPr>
                                <w:color w:val="0000FF"/>
                                <w:sz w:val="10"/>
                              </w:rPr>
                            </w:pPr>
                          </w:p>
                          <w:p w14:paraId="1AE58D6B" w14:textId="77777777" w:rsidR="001B21E7" w:rsidRDefault="001B21E7" w:rsidP="001B21E7">
                            <w:pPr>
                              <w:jc w:val="center"/>
                            </w:pPr>
                            <w:r>
                              <w:rPr>
                                <w:lang w:val="eu-ES"/>
                              </w:rPr>
                              <w:t>Atxikitzeko ardurak onartzea</w:t>
                            </w:r>
                            <w:r>
                              <w:t xml:space="preserve"> / Compromiso de adherencia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73EB3" id="Rectángulo: esquinas redondeadas 3" o:spid="_x0000_s1029" style="position:absolute;left:0;text-align:left;margin-left:-18pt;margin-top:.65pt;width:350.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" fillcolor="#f2f2f2" stroked="f" strokecolor="blue">
                <v:shadow on="t" color="black" offset="3.75pt,2.5pt"/>
                <v:textbox inset="1pt,1pt,1pt,1pt">
                  <w:txbxContent>
                    <w:p w14:paraId="4B266460" w14:textId="77777777" w:rsidR="001B21E7" w:rsidRDefault="001B21E7" w:rsidP="001B21E7">
                      <w:pPr>
                        <w:jc w:val="center"/>
                        <w:rPr>
                          <w:color w:val="0000FF"/>
                          <w:sz w:val="10"/>
                        </w:rPr>
                      </w:pPr>
                    </w:p>
                    <w:p w14:paraId="1AE58D6B" w14:textId="77777777" w:rsidR="001B21E7" w:rsidRDefault="001B21E7" w:rsidP="001B21E7">
                      <w:pPr>
                        <w:jc w:val="center"/>
                      </w:pPr>
                      <w:r>
                        <w:rPr>
                          <w:lang w:val="eu-ES"/>
                        </w:rPr>
                        <w:t>Atxikitzeko ardurak onartzea</w:t>
                      </w:r>
                      <w:r>
                        <w:t xml:space="preserve"> / Compromiso de adherencia</w:t>
                      </w:r>
                    </w:p>
                  </w:txbxContent>
                </v:textbox>
              </v:roundrect>
            </w:pict>
          </mc:Fallback>
        </mc:AlternateContent>
      </w:r>
      <w:r>
        <w:rPr>
          <w:rFonts w:ascii="Comic Sans MS" w:hAnsi="Comic Sans MS"/>
          <w:sz w:val="20"/>
          <w:lang w:val="eu-ES"/>
        </w:rPr>
        <w:t>Agiria</w:t>
      </w:r>
    </w:p>
    <w:p w14:paraId="2FF53B42" w14:textId="51C2987C" w:rsidR="001B21E7" w:rsidRDefault="001B21E7" w:rsidP="001B21E7">
      <w:pPr>
        <w:pStyle w:val="Encabezado"/>
        <w:ind w:left="7371"/>
        <w:rPr>
          <w:rFonts w:ascii="Comic Sans MS" w:hAnsi="Comic Sans MS"/>
          <w:sz w:val="20"/>
          <w:lang w:val="eu-ES"/>
        </w:rPr>
      </w:pPr>
      <w:r>
        <w:rPr>
          <w:rFonts w:ascii="Comic Sans MS" w:hAnsi="Comic Sans MS"/>
          <w:noProof/>
          <w:sz w:val="20"/>
          <w:lang w:val="eu-ES"/>
        </w:rPr>
        <mc:AlternateContent>
          <mc:Choice Requires="wps">
            <w:drawing>
              <wp:anchor distT="0" distB="0" distL="114300" distR="114300" simplePos="0" relativeHeight="251661312" behindDoc="0" locked="1" layoutInCell="0" allowOverlap="1" wp14:anchorId="352D4EE4" wp14:editId="3154FC97">
                <wp:simplePos x="0" y="0"/>
                <wp:positionH relativeFrom="column">
                  <wp:posOffset>5518150</wp:posOffset>
                </wp:positionH>
                <wp:positionV relativeFrom="paragraph">
                  <wp:posOffset>-146685</wp:posOffset>
                </wp:positionV>
                <wp:extent cx="276860" cy="270510"/>
                <wp:effectExtent l="0" t="0" r="635" b="0"/>
                <wp:wrapNone/>
                <wp:docPr id="17230294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9145F" w14:textId="77777777" w:rsidR="001B21E7" w:rsidRDefault="001B21E7" w:rsidP="001B21E7">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4EE4" id="Cuadro de texto 2" o:spid="_x0000_s1030" type="#_x0000_t202" style="position:absolute;left:0;text-align:left;margin-left:434.5pt;margin-top:-11.55pt;width:21.8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" o:allowincell="f" stroked="f">
                <v:textbox>
                  <w:txbxContent>
                    <w:p w14:paraId="0759145F" w14:textId="77777777" w:rsidR="001B21E7" w:rsidRDefault="001B21E7" w:rsidP="001B21E7">
                      <w:pPr>
                        <w:rPr>
                          <w:b/>
                          <w:sz w:val="28"/>
                        </w:rPr>
                      </w:pPr>
                      <w:r>
                        <w:rPr>
                          <w:b/>
                          <w:sz w:val="28"/>
                        </w:rPr>
                        <w:t>2</w:t>
                      </w:r>
                    </w:p>
                  </w:txbxContent>
                </v:textbox>
                <w10:anchorlock/>
              </v:shape>
            </w:pict>
          </mc:Fallback>
        </mc:AlternateContent>
      </w:r>
      <w:proofErr w:type="spellStart"/>
      <w:r>
        <w:rPr>
          <w:rFonts w:ascii="Comic Sans MS" w:hAnsi="Comic Sans MS"/>
          <w:sz w:val="20"/>
          <w:lang w:val="eu-ES"/>
        </w:rPr>
        <w:t>Anexo</w:t>
      </w:r>
      <w:proofErr w:type="spellEnd"/>
      <w:r>
        <w:rPr>
          <w:rFonts w:ascii="Comic Sans MS" w:hAnsi="Comic Sans MS"/>
          <w:sz w:val="20"/>
          <w:lang w:val="eu-ES"/>
        </w:rPr>
        <w:t xml:space="preserve"> </w:t>
      </w:r>
    </w:p>
    <w:p w14:paraId="6DEF1BE1" w14:textId="77777777" w:rsidR="001B21E7" w:rsidRDefault="001B21E7" w:rsidP="001B21E7">
      <w:pPr>
        <w:spacing w:line="140" w:lineRule="exact"/>
        <w:rPr>
          <w:lang w:val="eu-ES"/>
        </w:rPr>
      </w:pPr>
    </w:p>
    <w:p w14:paraId="657A8EAE" w14:textId="77777777" w:rsidR="001B21E7" w:rsidRDefault="001B21E7" w:rsidP="001B21E7">
      <w:pPr>
        <w:rPr>
          <w:sz w:val="16"/>
          <w:lang w:val="eu-ES"/>
        </w:rPr>
      </w:pPr>
    </w:p>
    <w:p w14:paraId="29C095DC" w14:textId="77777777" w:rsidR="001B21E7" w:rsidRDefault="001B21E7" w:rsidP="001B21E7">
      <w:pPr>
        <w:ind w:left="-284"/>
        <w:rPr>
          <w:sz w:val="18"/>
          <w:lang w:val="eu-ES"/>
        </w:rPr>
      </w:pPr>
      <w:r>
        <w:rPr>
          <w:sz w:val="18"/>
          <w:lang w:val="eu-ES"/>
        </w:rPr>
        <w:t xml:space="preserve">Farmazialari titularra: / </w:t>
      </w:r>
      <w:proofErr w:type="spellStart"/>
      <w:r>
        <w:rPr>
          <w:sz w:val="18"/>
          <w:lang w:val="eu-ES"/>
        </w:rPr>
        <w:t>Farmacéutico</w:t>
      </w:r>
      <w:proofErr w:type="spellEnd"/>
      <w:r>
        <w:rPr>
          <w:sz w:val="18"/>
          <w:lang w:val="eu-ES"/>
        </w:rPr>
        <w:t>-a titular:</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976"/>
      </w:tblGrid>
      <w:tr w:rsidR="001B21E7" w14:paraId="68DB95BF" w14:textId="77777777" w:rsidTr="002A798F">
        <w:trPr>
          <w:cantSplit/>
          <w:trHeight w:val="167"/>
        </w:trPr>
        <w:tc>
          <w:tcPr>
            <w:tcW w:w="6380" w:type="dxa"/>
            <w:shd w:val="pct5" w:color="auto" w:fill="FFFFFF"/>
            <w:vAlign w:val="center"/>
          </w:tcPr>
          <w:p w14:paraId="5C41DAEF" w14:textId="77777777" w:rsidR="001B21E7" w:rsidRDefault="001B21E7" w:rsidP="002A798F">
            <w:pPr>
              <w:spacing w:before="20" w:after="20"/>
              <w:rPr>
                <w:sz w:val="18"/>
                <w:lang w:val="eu-ES"/>
              </w:rPr>
            </w:pPr>
            <w:r>
              <w:rPr>
                <w:sz w:val="18"/>
                <w:lang w:val="eu-ES"/>
              </w:rPr>
              <w:t xml:space="preserve">Izen-deiturak / </w:t>
            </w:r>
            <w:proofErr w:type="spellStart"/>
            <w:r>
              <w:rPr>
                <w:sz w:val="18"/>
                <w:lang w:val="eu-ES"/>
              </w:rPr>
              <w:t>Nombre</w:t>
            </w:r>
            <w:proofErr w:type="spellEnd"/>
            <w:r>
              <w:rPr>
                <w:sz w:val="18"/>
                <w:lang w:val="eu-ES"/>
              </w:rPr>
              <w:t xml:space="preserve"> y </w:t>
            </w:r>
            <w:proofErr w:type="spellStart"/>
            <w:r>
              <w:rPr>
                <w:sz w:val="18"/>
                <w:lang w:val="eu-ES"/>
              </w:rPr>
              <w:t>apellidos</w:t>
            </w:r>
            <w:proofErr w:type="spellEnd"/>
          </w:p>
        </w:tc>
        <w:tc>
          <w:tcPr>
            <w:tcW w:w="2976" w:type="dxa"/>
            <w:shd w:val="pct5" w:color="auto" w:fill="FFFFFF"/>
            <w:vAlign w:val="center"/>
          </w:tcPr>
          <w:p w14:paraId="6578DDA3" w14:textId="77777777" w:rsidR="001B21E7" w:rsidRDefault="001B21E7" w:rsidP="002A798F">
            <w:pPr>
              <w:spacing w:before="20" w:after="20"/>
              <w:rPr>
                <w:sz w:val="18"/>
                <w:lang w:val="eu-ES"/>
              </w:rPr>
            </w:pPr>
            <w:r>
              <w:rPr>
                <w:sz w:val="18"/>
                <w:lang w:val="eu-ES"/>
              </w:rPr>
              <w:t xml:space="preserve">Kolegiatuaren zk. / Nº de </w:t>
            </w:r>
            <w:proofErr w:type="spellStart"/>
            <w:r>
              <w:rPr>
                <w:sz w:val="18"/>
                <w:lang w:val="eu-ES"/>
              </w:rPr>
              <w:t>colegiado</w:t>
            </w:r>
            <w:proofErr w:type="spellEnd"/>
            <w:r>
              <w:rPr>
                <w:sz w:val="18"/>
                <w:lang w:val="eu-ES"/>
              </w:rPr>
              <w:t>-a</w:t>
            </w:r>
          </w:p>
        </w:tc>
      </w:tr>
      <w:tr w:rsidR="001B21E7" w14:paraId="4933CB49" w14:textId="77777777" w:rsidTr="002A798F">
        <w:trPr>
          <w:cantSplit/>
          <w:trHeight w:val="201"/>
        </w:trPr>
        <w:tc>
          <w:tcPr>
            <w:tcW w:w="6380" w:type="dxa"/>
            <w:vAlign w:val="center"/>
          </w:tcPr>
          <w:p w14:paraId="4B0CB0EE" w14:textId="77777777" w:rsidR="001B21E7" w:rsidRDefault="001B21E7" w:rsidP="002A798F">
            <w:pPr>
              <w:spacing w:before="120" w:after="120"/>
              <w:jc w:val="center"/>
              <w:rPr>
                <w:sz w:val="18"/>
                <w:lang w:val="eu-ES"/>
              </w:rPr>
            </w:pPr>
          </w:p>
        </w:tc>
        <w:tc>
          <w:tcPr>
            <w:tcW w:w="2976" w:type="dxa"/>
            <w:vAlign w:val="center"/>
          </w:tcPr>
          <w:p w14:paraId="40EC6D8F" w14:textId="77777777" w:rsidR="001B21E7" w:rsidRDefault="001B21E7" w:rsidP="002A798F">
            <w:pPr>
              <w:spacing w:before="120" w:after="120"/>
              <w:jc w:val="center"/>
              <w:rPr>
                <w:sz w:val="18"/>
                <w:lang w:val="eu-ES"/>
              </w:rPr>
            </w:pPr>
          </w:p>
        </w:tc>
      </w:tr>
    </w:tbl>
    <w:p w14:paraId="630A7C2B" w14:textId="77777777" w:rsidR="001B21E7" w:rsidRDefault="001B21E7" w:rsidP="001B21E7">
      <w:pPr>
        <w:ind w:left="-284"/>
        <w:rPr>
          <w:sz w:val="18"/>
          <w:lang w:val="eu-ES"/>
        </w:rPr>
      </w:pPr>
      <w:r>
        <w:rPr>
          <w:sz w:val="18"/>
          <w:lang w:val="eu-ES"/>
        </w:rPr>
        <w:t xml:space="preserve">Farmazia: / </w:t>
      </w:r>
      <w:proofErr w:type="spellStart"/>
      <w:r>
        <w:rPr>
          <w:sz w:val="18"/>
          <w:lang w:val="eu-ES"/>
        </w:rPr>
        <w:t>Farmacia</w:t>
      </w:r>
      <w:proofErr w:type="spellEnd"/>
      <w:r>
        <w:rPr>
          <w:sz w:val="18"/>
          <w:lang w:val="eu-ES"/>
        </w:rPr>
        <w:t>:</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842"/>
        <w:gridCol w:w="4395"/>
        <w:gridCol w:w="1842"/>
      </w:tblGrid>
      <w:tr w:rsidR="001B21E7" w14:paraId="3D36AFA5" w14:textId="77777777" w:rsidTr="002A798F">
        <w:trPr>
          <w:cantSplit/>
          <w:trHeight w:val="167"/>
        </w:trPr>
        <w:tc>
          <w:tcPr>
            <w:tcW w:w="1277" w:type="dxa"/>
            <w:shd w:val="pct5" w:color="auto" w:fill="FFFFFF"/>
            <w:vAlign w:val="center"/>
          </w:tcPr>
          <w:p w14:paraId="244A76DB" w14:textId="77777777" w:rsidR="001B21E7" w:rsidRDefault="001B21E7" w:rsidP="002A798F">
            <w:pPr>
              <w:spacing w:before="20" w:after="20"/>
              <w:rPr>
                <w:sz w:val="18"/>
                <w:lang w:val="eu-ES"/>
              </w:rPr>
            </w:pPr>
            <w:r>
              <w:rPr>
                <w:sz w:val="18"/>
                <w:lang w:val="eu-ES"/>
              </w:rPr>
              <w:t>Zk. / Nº</w:t>
            </w:r>
          </w:p>
        </w:tc>
        <w:tc>
          <w:tcPr>
            <w:tcW w:w="1842" w:type="dxa"/>
            <w:shd w:val="pct5" w:color="auto" w:fill="FFFFFF"/>
            <w:vAlign w:val="center"/>
          </w:tcPr>
          <w:p w14:paraId="57BE855A" w14:textId="77777777" w:rsidR="001B21E7" w:rsidRDefault="001B21E7" w:rsidP="002A798F">
            <w:pPr>
              <w:spacing w:before="20" w:after="20"/>
              <w:rPr>
                <w:sz w:val="18"/>
                <w:lang w:val="eu-ES"/>
              </w:rPr>
            </w:pPr>
            <w:r>
              <w:rPr>
                <w:sz w:val="18"/>
                <w:lang w:val="eu-ES"/>
              </w:rPr>
              <w:t xml:space="preserve">Izena / </w:t>
            </w:r>
            <w:proofErr w:type="spellStart"/>
            <w:r>
              <w:rPr>
                <w:sz w:val="18"/>
                <w:lang w:val="eu-ES"/>
              </w:rPr>
              <w:t>Nombre</w:t>
            </w:r>
            <w:proofErr w:type="spellEnd"/>
          </w:p>
        </w:tc>
        <w:tc>
          <w:tcPr>
            <w:tcW w:w="4395" w:type="dxa"/>
            <w:shd w:val="pct5" w:color="auto" w:fill="FFFFFF"/>
            <w:vAlign w:val="center"/>
          </w:tcPr>
          <w:p w14:paraId="430EA6B6" w14:textId="77777777" w:rsidR="001B21E7" w:rsidRDefault="001B21E7" w:rsidP="002A798F">
            <w:pPr>
              <w:spacing w:before="20" w:after="20"/>
              <w:rPr>
                <w:sz w:val="18"/>
                <w:lang w:val="eu-ES"/>
              </w:rPr>
            </w:pPr>
            <w:r>
              <w:rPr>
                <w:sz w:val="18"/>
                <w:lang w:val="eu-ES"/>
              </w:rPr>
              <w:t xml:space="preserve">Lekua / </w:t>
            </w:r>
            <w:proofErr w:type="spellStart"/>
            <w:r>
              <w:rPr>
                <w:sz w:val="18"/>
                <w:lang w:val="eu-ES"/>
              </w:rPr>
              <w:t>Ubicación</w:t>
            </w:r>
            <w:proofErr w:type="spellEnd"/>
          </w:p>
        </w:tc>
        <w:tc>
          <w:tcPr>
            <w:tcW w:w="1842" w:type="dxa"/>
            <w:shd w:val="pct5" w:color="auto" w:fill="FFFFFF"/>
            <w:vAlign w:val="center"/>
          </w:tcPr>
          <w:p w14:paraId="241E65DE" w14:textId="77777777" w:rsidR="001B21E7" w:rsidRDefault="001B21E7" w:rsidP="002A798F">
            <w:pPr>
              <w:spacing w:before="20" w:after="20"/>
              <w:rPr>
                <w:sz w:val="18"/>
                <w:lang w:val="eu-ES"/>
              </w:rPr>
            </w:pPr>
            <w:r>
              <w:rPr>
                <w:sz w:val="18"/>
                <w:lang w:val="eu-ES"/>
              </w:rPr>
              <w:t xml:space="preserve">Herria / </w:t>
            </w:r>
            <w:proofErr w:type="spellStart"/>
            <w:r>
              <w:rPr>
                <w:sz w:val="18"/>
                <w:lang w:val="eu-ES"/>
              </w:rPr>
              <w:t>Población</w:t>
            </w:r>
            <w:proofErr w:type="spellEnd"/>
          </w:p>
        </w:tc>
      </w:tr>
      <w:tr w:rsidR="001B21E7" w14:paraId="5BAAC47D" w14:textId="77777777" w:rsidTr="002A798F">
        <w:trPr>
          <w:cantSplit/>
          <w:trHeight w:val="201"/>
        </w:trPr>
        <w:tc>
          <w:tcPr>
            <w:tcW w:w="1277" w:type="dxa"/>
            <w:vAlign w:val="center"/>
          </w:tcPr>
          <w:p w14:paraId="75FD170B" w14:textId="77777777" w:rsidR="001B21E7" w:rsidRDefault="001B21E7" w:rsidP="002A798F">
            <w:pPr>
              <w:spacing w:before="120" w:after="120"/>
              <w:jc w:val="center"/>
              <w:rPr>
                <w:sz w:val="18"/>
                <w:lang w:val="eu-ES"/>
              </w:rPr>
            </w:pPr>
          </w:p>
        </w:tc>
        <w:tc>
          <w:tcPr>
            <w:tcW w:w="1842" w:type="dxa"/>
            <w:vAlign w:val="center"/>
          </w:tcPr>
          <w:p w14:paraId="0969F37D" w14:textId="77777777" w:rsidR="001B21E7" w:rsidRDefault="001B21E7" w:rsidP="002A798F">
            <w:pPr>
              <w:spacing w:before="120" w:after="120"/>
              <w:jc w:val="center"/>
              <w:rPr>
                <w:sz w:val="18"/>
                <w:lang w:val="eu-ES"/>
              </w:rPr>
            </w:pPr>
          </w:p>
        </w:tc>
        <w:tc>
          <w:tcPr>
            <w:tcW w:w="4395" w:type="dxa"/>
            <w:vAlign w:val="center"/>
          </w:tcPr>
          <w:p w14:paraId="40AECADE" w14:textId="77777777" w:rsidR="001B21E7" w:rsidRDefault="001B21E7" w:rsidP="002A798F">
            <w:pPr>
              <w:spacing w:before="120" w:after="120"/>
              <w:jc w:val="center"/>
              <w:rPr>
                <w:sz w:val="18"/>
                <w:lang w:val="eu-ES"/>
              </w:rPr>
            </w:pPr>
          </w:p>
        </w:tc>
        <w:tc>
          <w:tcPr>
            <w:tcW w:w="1842" w:type="dxa"/>
            <w:vAlign w:val="center"/>
          </w:tcPr>
          <w:p w14:paraId="0CA972EE" w14:textId="77777777" w:rsidR="001B21E7" w:rsidRDefault="001B21E7" w:rsidP="002A798F">
            <w:pPr>
              <w:spacing w:before="120" w:after="120"/>
              <w:jc w:val="center"/>
              <w:rPr>
                <w:sz w:val="18"/>
                <w:lang w:val="eu-ES"/>
              </w:rPr>
            </w:pPr>
          </w:p>
        </w:tc>
      </w:tr>
    </w:tbl>
    <w:p w14:paraId="4140D9CF" w14:textId="77777777" w:rsidR="001B21E7" w:rsidRDefault="001B21E7" w:rsidP="001B21E7">
      <w:pPr>
        <w:pStyle w:val="Ttulo6"/>
        <w:rPr>
          <w:b/>
          <w:sz w:val="18"/>
          <w:lang w:val="eu-ES"/>
        </w:rPr>
      </w:pPr>
      <w:r>
        <w:rPr>
          <w:b/>
          <w:sz w:val="18"/>
          <w:lang w:val="eu-ES"/>
        </w:rPr>
        <w:t xml:space="preserve">Farmazialari </w:t>
      </w:r>
      <w:proofErr w:type="spellStart"/>
      <w:r>
        <w:rPr>
          <w:b/>
          <w:sz w:val="18"/>
          <w:lang w:val="eu-ES"/>
        </w:rPr>
        <w:t>kreditatuak</w:t>
      </w:r>
      <w:proofErr w:type="spellEnd"/>
      <w:r>
        <w:rPr>
          <w:b/>
          <w:sz w:val="18"/>
          <w:lang w:val="eu-ES"/>
        </w:rPr>
        <w:t xml:space="preserve">: / </w:t>
      </w:r>
      <w:proofErr w:type="spellStart"/>
      <w:r>
        <w:rPr>
          <w:b/>
          <w:sz w:val="18"/>
          <w:lang w:val="eu-ES"/>
        </w:rPr>
        <w:t>Farmacéuticos</w:t>
      </w:r>
      <w:proofErr w:type="spellEnd"/>
      <w:r>
        <w:rPr>
          <w:b/>
          <w:sz w:val="18"/>
          <w:lang w:val="eu-ES"/>
        </w:rPr>
        <w:t xml:space="preserve">-as </w:t>
      </w:r>
      <w:proofErr w:type="spellStart"/>
      <w:r>
        <w:rPr>
          <w:b/>
          <w:sz w:val="18"/>
          <w:lang w:val="eu-ES"/>
        </w:rPr>
        <w:t>acreditados</w:t>
      </w:r>
      <w:proofErr w:type="spellEnd"/>
      <w:r>
        <w:rPr>
          <w:b/>
          <w:sz w:val="18"/>
          <w:lang w:val="eu-ES"/>
        </w:rPr>
        <w:t>-as: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8646"/>
      </w:tblGrid>
      <w:tr w:rsidR="001B21E7" w14:paraId="724C66CF" w14:textId="77777777" w:rsidTr="002A798F">
        <w:trPr>
          <w:cantSplit/>
        </w:trPr>
        <w:tc>
          <w:tcPr>
            <w:tcW w:w="710" w:type="dxa"/>
            <w:tcBorders>
              <w:bottom w:val="nil"/>
            </w:tcBorders>
            <w:shd w:val="pct5" w:color="auto" w:fill="FFFFFF"/>
          </w:tcPr>
          <w:p w14:paraId="6FF0B157" w14:textId="77777777" w:rsidR="001B21E7" w:rsidRDefault="001B21E7" w:rsidP="002A798F">
            <w:pPr>
              <w:spacing w:before="40" w:after="40"/>
              <w:jc w:val="center"/>
              <w:rPr>
                <w:sz w:val="18"/>
                <w:lang w:val="eu-ES"/>
              </w:rPr>
            </w:pPr>
          </w:p>
        </w:tc>
        <w:tc>
          <w:tcPr>
            <w:tcW w:w="8646" w:type="dxa"/>
            <w:tcBorders>
              <w:bottom w:val="nil"/>
            </w:tcBorders>
            <w:shd w:val="pct5" w:color="auto" w:fill="FFFFFF"/>
          </w:tcPr>
          <w:p w14:paraId="7FD039F5" w14:textId="77777777" w:rsidR="001B21E7" w:rsidRDefault="001B21E7" w:rsidP="002A798F">
            <w:pPr>
              <w:spacing w:before="40" w:after="40"/>
              <w:jc w:val="center"/>
              <w:rPr>
                <w:sz w:val="18"/>
                <w:lang w:val="eu-ES"/>
              </w:rPr>
            </w:pPr>
            <w:r>
              <w:rPr>
                <w:sz w:val="18"/>
                <w:lang w:val="eu-ES"/>
              </w:rPr>
              <w:t xml:space="preserve">Izen-deiturak / </w:t>
            </w:r>
            <w:proofErr w:type="spellStart"/>
            <w:r>
              <w:rPr>
                <w:sz w:val="18"/>
                <w:lang w:val="eu-ES"/>
              </w:rPr>
              <w:t>Nombre</w:t>
            </w:r>
            <w:proofErr w:type="spellEnd"/>
            <w:r>
              <w:rPr>
                <w:sz w:val="18"/>
                <w:lang w:val="eu-ES"/>
              </w:rPr>
              <w:t xml:space="preserve"> y </w:t>
            </w:r>
            <w:proofErr w:type="spellStart"/>
            <w:r>
              <w:rPr>
                <w:sz w:val="18"/>
                <w:lang w:val="eu-ES"/>
              </w:rPr>
              <w:t>apellidos</w:t>
            </w:r>
            <w:proofErr w:type="spellEnd"/>
          </w:p>
        </w:tc>
      </w:tr>
      <w:tr w:rsidR="001B21E7" w14:paraId="72B67BDF" w14:textId="77777777" w:rsidTr="002A798F">
        <w:trPr>
          <w:cantSplit/>
        </w:trPr>
        <w:tc>
          <w:tcPr>
            <w:tcW w:w="710" w:type="dxa"/>
            <w:tcBorders>
              <w:top w:val="nil"/>
            </w:tcBorders>
            <w:shd w:val="pct5" w:color="auto" w:fill="FFFFFF"/>
            <w:vAlign w:val="center"/>
          </w:tcPr>
          <w:p w14:paraId="7811084F" w14:textId="77777777" w:rsidR="001B21E7" w:rsidRDefault="001B21E7" w:rsidP="002A798F">
            <w:pPr>
              <w:spacing w:before="60" w:after="60"/>
              <w:jc w:val="center"/>
              <w:rPr>
                <w:sz w:val="18"/>
                <w:lang w:val="eu-ES"/>
              </w:rPr>
            </w:pPr>
            <w:r>
              <w:rPr>
                <w:sz w:val="18"/>
                <w:lang w:val="eu-ES"/>
              </w:rPr>
              <w:t>1</w:t>
            </w:r>
          </w:p>
        </w:tc>
        <w:tc>
          <w:tcPr>
            <w:tcW w:w="8646" w:type="dxa"/>
            <w:tcBorders>
              <w:top w:val="nil"/>
            </w:tcBorders>
          </w:tcPr>
          <w:p w14:paraId="4078BB4E" w14:textId="77777777" w:rsidR="001B21E7" w:rsidRDefault="001B21E7" w:rsidP="002A798F">
            <w:pPr>
              <w:spacing w:before="60" w:after="60"/>
              <w:rPr>
                <w:sz w:val="18"/>
                <w:lang w:val="eu-ES"/>
              </w:rPr>
            </w:pPr>
          </w:p>
        </w:tc>
      </w:tr>
      <w:tr w:rsidR="001B21E7" w14:paraId="1540C886" w14:textId="77777777" w:rsidTr="002A798F">
        <w:trPr>
          <w:cantSplit/>
        </w:trPr>
        <w:tc>
          <w:tcPr>
            <w:tcW w:w="710" w:type="dxa"/>
            <w:shd w:val="pct5" w:color="auto" w:fill="FFFFFF"/>
            <w:vAlign w:val="center"/>
          </w:tcPr>
          <w:p w14:paraId="5DBB005D" w14:textId="77777777" w:rsidR="001B21E7" w:rsidRDefault="001B21E7" w:rsidP="002A798F">
            <w:pPr>
              <w:spacing w:before="60" w:after="60"/>
              <w:jc w:val="center"/>
              <w:rPr>
                <w:sz w:val="18"/>
                <w:lang w:val="eu-ES"/>
              </w:rPr>
            </w:pPr>
            <w:r>
              <w:rPr>
                <w:sz w:val="18"/>
                <w:lang w:val="eu-ES"/>
              </w:rPr>
              <w:t>2</w:t>
            </w:r>
          </w:p>
        </w:tc>
        <w:tc>
          <w:tcPr>
            <w:tcW w:w="8646" w:type="dxa"/>
          </w:tcPr>
          <w:p w14:paraId="6A09CE6B" w14:textId="77777777" w:rsidR="001B21E7" w:rsidRDefault="001B21E7" w:rsidP="002A798F">
            <w:pPr>
              <w:spacing w:before="60" w:after="60"/>
              <w:rPr>
                <w:sz w:val="18"/>
                <w:lang w:val="eu-ES"/>
              </w:rPr>
            </w:pPr>
          </w:p>
        </w:tc>
      </w:tr>
      <w:tr w:rsidR="001B21E7" w14:paraId="4EA721F0" w14:textId="77777777" w:rsidTr="002A798F">
        <w:trPr>
          <w:cantSplit/>
        </w:trPr>
        <w:tc>
          <w:tcPr>
            <w:tcW w:w="710" w:type="dxa"/>
            <w:shd w:val="pct5" w:color="auto" w:fill="FFFFFF"/>
            <w:vAlign w:val="center"/>
          </w:tcPr>
          <w:p w14:paraId="71597480" w14:textId="77777777" w:rsidR="001B21E7" w:rsidRDefault="001B21E7" w:rsidP="002A798F">
            <w:pPr>
              <w:spacing w:before="60" w:after="60"/>
              <w:jc w:val="center"/>
              <w:rPr>
                <w:sz w:val="18"/>
                <w:lang w:val="eu-ES"/>
              </w:rPr>
            </w:pPr>
            <w:r>
              <w:rPr>
                <w:sz w:val="18"/>
                <w:lang w:val="eu-ES"/>
              </w:rPr>
              <w:t>3</w:t>
            </w:r>
          </w:p>
        </w:tc>
        <w:tc>
          <w:tcPr>
            <w:tcW w:w="8646" w:type="dxa"/>
          </w:tcPr>
          <w:p w14:paraId="0FD738B5" w14:textId="77777777" w:rsidR="001B21E7" w:rsidRDefault="001B21E7" w:rsidP="002A798F">
            <w:pPr>
              <w:spacing w:before="60" w:after="60"/>
              <w:rPr>
                <w:sz w:val="18"/>
                <w:lang w:val="eu-ES"/>
              </w:rPr>
            </w:pPr>
          </w:p>
        </w:tc>
      </w:tr>
      <w:tr w:rsidR="001B21E7" w14:paraId="45E152AF" w14:textId="77777777" w:rsidTr="002A798F">
        <w:trPr>
          <w:cantSplit/>
        </w:trPr>
        <w:tc>
          <w:tcPr>
            <w:tcW w:w="710" w:type="dxa"/>
            <w:shd w:val="pct5" w:color="auto" w:fill="FFFFFF"/>
            <w:vAlign w:val="center"/>
          </w:tcPr>
          <w:p w14:paraId="7CCDD823" w14:textId="77777777" w:rsidR="001B21E7" w:rsidRDefault="001B21E7" w:rsidP="002A798F">
            <w:pPr>
              <w:spacing w:before="60" w:after="60"/>
              <w:jc w:val="center"/>
              <w:rPr>
                <w:sz w:val="18"/>
                <w:lang w:val="eu-ES"/>
              </w:rPr>
            </w:pPr>
            <w:r>
              <w:rPr>
                <w:sz w:val="18"/>
                <w:lang w:val="eu-ES"/>
              </w:rPr>
              <w:t>4</w:t>
            </w:r>
          </w:p>
        </w:tc>
        <w:tc>
          <w:tcPr>
            <w:tcW w:w="8646" w:type="dxa"/>
          </w:tcPr>
          <w:p w14:paraId="7FE9C2C1" w14:textId="77777777" w:rsidR="001B21E7" w:rsidRDefault="001B21E7" w:rsidP="002A798F">
            <w:pPr>
              <w:spacing w:before="60" w:after="60"/>
              <w:rPr>
                <w:sz w:val="18"/>
                <w:lang w:val="eu-ES"/>
              </w:rPr>
            </w:pPr>
          </w:p>
        </w:tc>
      </w:tr>
    </w:tbl>
    <w:p w14:paraId="702DE50E" w14:textId="77777777" w:rsidR="001B21E7" w:rsidRDefault="001B21E7" w:rsidP="001B21E7">
      <w:pPr>
        <w:spacing w:line="140" w:lineRule="exact"/>
        <w:rPr>
          <w:sz w:val="18"/>
          <w:lang w:val="eu-ES"/>
        </w:rPr>
      </w:pPr>
    </w:p>
    <w:tbl>
      <w:tblPr>
        <w:tblW w:w="0" w:type="auto"/>
        <w:tblInd w:w="-284" w:type="dxa"/>
        <w:tblLayout w:type="fixed"/>
        <w:tblCellMar>
          <w:left w:w="142" w:type="dxa"/>
          <w:right w:w="142" w:type="dxa"/>
        </w:tblCellMar>
        <w:tblLook w:val="0000" w:firstRow="0" w:lastRow="0" w:firstColumn="0" w:lastColumn="0" w:noHBand="0" w:noVBand="0"/>
      </w:tblPr>
      <w:tblGrid>
        <w:gridCol w:w="70"/>
        <w:gridCol w:w="4679"/>
        <w:gridCol w:w="4749"/>
      </w:tblGrid>
      <w:tr w:rsidR="001B21E7" w14:paraId="22D3535B" w14:textId="77777777" w:rsidTr="002A798F">
        <w:trPr>
          <w:gridBefore w:val="1"/>
          <w:wBefore w:w="70" w:type="dxa"/>
          <w:cantSplit/>
        </w:trPr>
        <w:tc>
          <w:tcPr>
            <w:tcW w:w="4679" w:type="dxa"/>
          </w:tcPr>
          <w:p w14:paraId="2BB92FFD" w14:textId="77777777" w:rsidR="001B21E7" w:rsidRDefault="001B21E7" w:rsidP="002A798F">
            <w:pPr>
              <w:pStyle w:val="Textocastellano"/>
              <w:spacing w:before="80" w:after="80"/>
              <w:ind w:left="0"/>
              <w:rPr>
                <w:rFonts w:ascii="Times New Roman" w:hAnsi="Times New Roman"/>
                <w:sz w:val="19"/>
                <w:lang w:val="eu-ES"/>
              </w:rPr>
            </w:pPr>
            <w:r>
              <w:rPr>
                <w:rFonts w:ascii="Times New Roman" w:hAnsi="Times New Roman"/>
                <w:sz w:val="19"/>
                <w:lang w:val="eu-ES"/>
              </w:rPr>
              <w:t xml:space="preserve">Interesa dut nire farmazian Dosifikatze Sistema Pertsonalizatuak lantzeko jarduera profesionala garatzeko. Horretarako, Euskal Autonomia Elkarteko udaletxeen etxez etxeko laguntzarako zerbitzuaren erabiltzaileen sendagai erabilera hobetzeko programari atxikiko natzaio, eta hertsiki jarraituko diot helburu horretarako … </w:t>
            </w:r>
            <w:proofErr w:type="spellStart"/>
            <w:r>
              <w:rPr>
                <w:rFonts w:ascii="Times New Roman" w:hAnsi="Times New Roman"/>
                <w:sz w:val="19"/>
                <w:lang w:val="eu-ES"/>
              </w:rPr>
              <w:t>Sendagaigileen</w:t>
            </w:r>
            <w:proofErr w:type="spellEnd"/>
            <w:r>
              <w:rPr>
                <w:rFonts w:ascii="Times New Roman" w:hAnsi="Times New Roman"/>
                <w:sz w:val="19"/>
                <w:lang w:val="eu-ES"/>
              </w:rPr>
              <w:t xml:space="preserve"> Elkarteak ezarri duen prozedurari.</w:t>
            </w:r>
          </w:p>
        </w:tc>
        <w:tc>
          <w:tcPr>
            <w:tcW w:w="4749" w:type="dxa"/>
          </w:tcPr>
          <w:p w14:paraId="7A72D7F2" w14:textId="77777777" w:rsidR="001B21E7" w:rsidRDefault="001B21E7" w:rsidP="002A798F">
            <w:pPr>
              <w:pStyle w:val="Textocastellano"/>
              <w:spacing w:before="80" w:after="80"/>
              <w:ind w:left="0"/>
              <w:rPr>
                <w:rFonts w:ascii="Times New Roman" w:hAnsi="Times New Roman"/>
                <w:sz w:val="19"/>
                <w:lang w:val="eu-ES"/>
              </w:rPr>
            </w:pPr>
            <w:proofErr w:type="spellStart"/>
            <w:r>
              <w:rPr>
                <w:rFonts w:ascii="Times New Roman" w:hAnsi="Times New Roman"/>
                <w:sz w:val="19"/>
                <w:lang w:val="eu-ES"/>
              </w:rPr>
              <w:t>Estoy</w:t>
            </w:r>
            <w:proofErr w:type="spellEnd"/>
            <w:r>
              <w:rPr>
                <w:rFonts w:ascii="Times New Roman" w:hAnsi="Times New Roman"/>
                <w:sz w:val="19"/>
                <w:lang w:val="eu-ES"/>
              </w:rPr>
              <w:t xml:space="preserve"> </w:t>
            </w:r>
            <w:proofErr w:type="spellStart"/>
            <w:r>
              <w:rPr>
                <w:rFonts w:ascii="Times New Roman" w:hAnsi="Times New Roman"/>
                <w:sz w:val="19"/>
                <w:lang w:val="eu-ES"/>
              </w:rPr>
              <w:t>interesado</w:t>
            </w:r>
            <w:proofErr w:type="spellEnd"/>
            <w:r>
              <w:rPr>
                <w:rFonts w:ascii="Times New Roman" w:hAnsi="Times New Roman"/>
                <w:sz w:val="19"/>
                <w:lang w:val="eu-ES"/>
              </w:rPr>
              <w:t xml:space="preserve">-a en </w:t>
            </w:r>
            <w:proofErr w:type="spellStart"/>
            <w:r>
              <w:rPr>
                <w:rFonts w:ascii="Times New Roman" w:hAnsi="Times New Roman"/>
                <w:sz w:val="19"/>
                <w:lang w:val="eu-ES"/>
              </w:rPr>
              <w:t>desarrollar</w:t>
            </w:r>
            <w:proofErr w:type="spellEnd"/>
            <w:r>
              <w:rPr>
                <w:rFonts w:ascii="Times New Roman" w:hAnsi="Times New Roman"/>
                <w:sz w:val="19"/>
                <w:lang w:val="eu-ES"/>
              </w:rPr>
              <w:t xml:space="preserve"> la </w:t>
            </w:r>
            <w:proofErr w:type="spellStart"/>
            <w:r>
              <w:rPr>
                <w:rFonts w:ascii="Times New Roman" w:hAnsi="Times New Roman"/>
                <w:sz w:val="19"/>
                <w:lang w:val="eu-ES"/>
              </w:rPr>
              <w:t>actividad</w:t>
            </w:r>
            <w:proofErr w:type="spellEnd"/>
            <w:r>
              <w:rPr>
                <w:rFonts w:ascii="Times New Roman" w:hAnsi="Times New Roman"/>
                <w:sz w:val="19"/>
                <w:lang w:val="eu-ES"/>
              </w:rPr>
              <w:t xml:space="preserve"> profesional de </w:t>
            </w:r>
            <w:proofErr w:type="spellStart"/>
            <w:r>
              <w:rPr>
                <w:rFonts w:ascii="Times New Roman" w:hAnsi="Times New Roman"/>
                <w:sz w:val="19"/>
                <w:lang w:val="eu-ES"/>
              </w:rPr>
              <w:t>elaboración</w:t>
            </w:r>
            <w:proofErr w:type="spellEnd"/>
            <w:r>
              <w:rPr>
                <w:rFonts w:ascii="Times New Roman" w:hAnsi="Times New Roman"/>
                <w:sz w:val="19"/>
                <w:lang w:val="eu-ES"/>
              </w:rPr>
              <w:t xml:space="preserve"> de </w:t>
            </w:r>
            <w:proofErr w:type="spellStart"/>
            <w:r>
              <w:rPr>
                <w:rFonts w:ascii="Times New Roman" w:hAnsi="Times New Roman"/>
                <w:sz w:val="19"/>
                <w:lang w:val="eu-ES"/>
              </w:rPr>
              <w:t>Sistemas</w:t>
            </w:r>
            <w:proofErr w:type="spellEnd"/>
            <w:r>
              <w:rPr>
                <w:rFonts w:ascii="Times New Roman" w:hAnsi="Times New Roman"/>
                <w:sz w:val="19"/>
                <w:lang w:val="eu-ES"/>
              </w:rPr>
              <w:t xml:space="preserve"> </w:t>
            </w:r>
            <w:proofErr w:type="spellStart"/>
            <w:r>
              <w:rPr>
                <w:rFonts w:ascii="Times New Roman" w:hAnsi="Times New Roman"/>
                <w:sz w:val="19"/>
                <w:lang w:val="eu-ES"/>
              </w:rPr>
              <w:t>Personalizados</w:t>
            </w:r>
            <w:proofErr w:type="spellEnd"/>
            <w:r>
              <w:rPr>
                <w:rFonts w:ascii="Times New Roman" w:hAnsi="Times New Roman"/>
                <w:sz w:val="19"/>
                <w:lang w:val="eu-ES"/>
              </w:rPr>
              <w:t xml:space="preserve"> de </w:t>
            </w:r>
            <w:proofErr w:type="spellStart"/>
            <w:r>
              <w:rPr>
                <w:rFonts w:ascii="Times New Roman" w:hAnsi="Times New Roman"/>
                <w:sz w:val="19"/>
                <w:lang w:val="eu-ES"/>
              </w:rPr>
              <w:t>Dosificación</w:t>
            </w:r>
            <w:proofErr w:type="spellEnd"/>
            <w:r>
              <w:rPr>
                <w:rFonts w:ascii="Times New Roman" w:hAnsi="Times New Roman"/>
                <w:sz w:val="19"/>
                <w:lang w:val="eu-ES"/>
              </w:rPr>
              <w:t xml:space="preserve"> en mi </w:t>
            </w:r>
            <w:proofErr w:type="spellStart"/>
            <w:r>
              <w:rPr>
                <w:rFonts w:ascii="Times New Roman" w:hAnsi="Times New Roman"/>
                <w:sz w:val="19"/>
                <w:lang w:val="eu-ES"/>
              </w:rPr>
              <w:t>farmacia</w:t>
            </w:r>
            <w:proofErr w:type="spellEnd"/>
            <w:r>
              <w:rPr>
                <w:rFonts w:ascii="Times New Roman" w:hAnsi="Times New Roman"/>
                <w:sz w:val="19"/>
                <w:lang w:val="eu-ES"/>
              </w:rPr>
              <w:t xml:space="preserve">, </w:t>
            </w:r>
            <w:proofErr w:type="spellStart"/>
            <w:r>
              <w:rPr>
                <w:rFonts w:ascii="Times New Roman" w:hAnsi="Times New Roman"/>
                <w:sz w:val="19"/>
                <w:lang w:val="eu-ES"/>
              </w:rPr>
              <w:t>adhiriéndome</w:t>
            </w:r>
            <w:proofErr w:type="spellEnd"/>
            <w:r>
              <w:rPr>
                <w:rFonts w:ascii="Times New Roman" w:hAnsi="Times New Roman"/>
                <w:sz w:val="19"/>
                <w:lang w:val="eu-ES"/>
              </w:rPr>
              <w:t xml:space="preserve"> al Programa para la </w:t>
            </w:r>
            <w:proofErr w:type="spellStart"/>
            <w:r>
              <w:rPr>
                <w:rFonts w:ascii="Times New Roman" w:hAnsi="Times New Roman"/>
                <w:sz w:val="19"/>
                <w:lang w:val="eu-ES"/>
              </w:rPr>
              <w:t>optimización</w:t>
            </w:r>
            <w:proofErr w:type="spellEnd"/>
            <w:r>
              <w:rPr>
                <w:rFonts w:ascii="Times New Roman" w:hAnsi="Times New Roman"/>
                <w:sz w:val="19"/>
                <w:lang w:val="eu-ES"/>
              </w:rPr>
              <w:t xml:space="preserve"> del uso de la </w:t>
            </w:r>
            <w:proofErr w:type="spellStart"/>
            <w:r>
              <w:rPr>
                <w:rFonts w:ascii="Times New Roman" w:hAnsi="Times New Roman"/>
                <w:sz w:val="19"/>
                <w:lang w:val="eu-ES"/>
              </w:rPr>
              <w:t>medicación</w:t>
            </w:r>
            <w:proofErr w:type="spellEnd"/>
            <w:r>
              <w:rPr>
                <w:rFonts w:ascii="Times New Roman" w:hAnsi="Times New Roman"/>
                <w:sz w:val="19"/>
                <w:lang w:val="eu-ES"/>
              </w:rPr>
              <w:t xml:space="preserve"> en </w:t>
            </w:r>
            <w:proofErr w:type="spellStart"/>
            <w:r>
              <w:rPr>
                <w:rFonts w:ascii="Times New Roman" w:hAnsi="Times New Roman"/>
                <w:sz w:val="19"/>
                <w:lang w:val="eu-ES"/>
              </w:rPr>
              <w:t>usuarias</w:t>
            </w:r>
            <w:proofErr w:type="spellEnd"/>
            <w:r>
              <w:rPr>
                <w:rFonts w:ascii="Times New Roman" w:hAnsi="Times New Roman"/>
                <w:sz w:val="19"/>
                <w:lang w:val="eu-ES"/>
              </w:rPr>
              <w:t xml:space="preserve"> de los Servicios de </w:t>
            </w:r>
            <w:proofErr w:type="spellStart"/>
            <w:r>
              <w:rPr>
                <w:rFonts w:ascii="Times New Roman" w:hAnsi="Times New Roman"/>
                <w:sz w:val="19"/>
                <w:lang w:val="eu-ES"/>
              </w:rPr>
              <w:t>Ayuda</w:t>
            </w:r>
            <w:proofErr w:type="spellEnd"/>
            <w:r>
              <w:rPr>
                <w:rFonts w:ascii="Times New Roman" w:hAnsi="Times New Roman"/>
                <w:sz w:val="19"/>
                <w:lang w:val="eu-ES"/>
              </w:rPr>
              <w:t xml:space="preserve"> </w:t>
            </w:r>
            <w:proofErr w:type="spellStart"/>
            <w:r>
              <w:rPr>
                <w:rFonts w:ascii="Times New Roman" w:hAnsi="Times New Roman"/>
                <w:sz w:val="19"/>
                <w:lang w:val="eu-ES"/>
              </w:rPr>
              <w:t>Domiciliaria</w:t>
            </w:r>
            <w:proofErr w:type="spellEnd"/>
            <w:r>
              <w:rPr>
                <w:rFonts w:ascii="Times New Roman" w:hAnsi="Times New Roman"/>
                <w:sz w:val="19"/>
                <w:lang w:val="eu-ES"/>
              </w:rPr>
              <w:t xml:space="preserve"> de los </w:t>
            </w:r>
            <w:proofErr w:type="spellStart"/>
            <w:r>
              <w:rPr>
                <w:rFonts w:ascii="Times New Roman" w:hAnsi="Times New Roman"/>
                <w:sz w:val="19"/>
                <w:lang w:val="eu-ES"/>
              </w:rPr>
              <w:t>Ayuntamientos</w:t>
            </w:r>
            <w:proofErr w:type="spellEnd"/>
            <w:r>
              <w:rPr>
                <w:rFonts w:ascii="Times New Roman" w:hAnsi="Times New Roman"/>
                <w:sz w:val="19"/>
                <w:lang w:val="eu-ES"/>
              </w:rPr>
              <w:t xml:space="preserve"> del País Vasco y </w:t>
            </w:r>
            <w:proofErr w:type="spellStart"/>
            <w:r>
              <w:rPr>
                <w:rFonts w:ascii="Times New Roman" w:hAnsi="Times New Roman"/>
                <w:sz w:val="19"/>
                <w:lang w:val="eu-ES"/>
              </w:rPr>
              <w:t>siguiendo</w:t>
            </w:r>
            <w:proofErr w:type="spellEnd"/>
            <w:r>
              <w:rPr>
                <w:rFonts w:ascii="Times New Roman" w:hAnsi="Times New Roman"/>
                <w:sz w:val="19"/>
                <w:lang w:val="eu-ES"/>
              </w:rPr>
              <w:t xml:space="preserve"> </w:t>
            </w:r>
            <w:proofErr w:type="spellStart"/>
            <w:r>
              <w:rPr>
                <w:rFonts w:ascii="Times New Roman" w:hAnsi="Times New Roman"/>
                <w:sz w:val="19"/>
                <w:lang w:val="eu-ES"/>
              </w:rPr>
              <w:t>estrictamente</w:t>
            </w:r>
            <w:proofErr w:type="spellEnd"/>
            <w:r>
              <w:rPr>
                <w:rFonts w:ascii="Times New Roman" w:hAnsi="Times New Roman"/>
                <w:sz w:val="19"/>
                <w:lang w:val="eu-ES"/>
              </w:rPr>
              <w:t xml:space="preserve"> lo </w:t>
            </w:r>
            <w:proofErr w:type="spellStart"/>
            <w:r>
              <w:rPr>
                <w:rFonts w:ascii="Times New Roman" w:hAnsi="Times New Roman"/>
                <w:sz w:val="19"/>
                <w:lang w:val="eu-ES"/>
              </w:rPr>
              <w:t>establecido</w:t>
            </w:r>
            <w:proofErr w:type="spellEnd"/>
            <w:r>
              <w:rPr>
                <w:rFonts w:ascii="Times New Roman" w:hAnsi="Times New Roman"/>
                <w:sz w:val="19"/>
                <w:lang w:val="eu-ES"/>
              </w:rPr>
              <w:t xml:space="preserve"> en el </w:t>
            </w:r>
            <w:proofErr w:type="spellStart"/>
            <w:r>
              <w:rPr>
                <w:rFonts w:ascii="Times New Roman" w:hAnsi="Times New Roman"/>
                <w:sz w:val="19"/>
                <w:lang w:val="eu-ES"/>
              </w:rPr>
              <w:t>procedimiento</w:t>
            </w:r>
            <w:proofErr w:type="spellEnd"/>
            <w:r>
              <w:rPr>
                <w:rFonts w:ascii="Times New Roman" w:hAnsi="Times New Roman"/>
                <w:sz w:val="19"/>
                <w:lang w:val="eu-ES"/>
              </w:rPr>
              <w:t xml:space="preserve"> </w:t>
            </w:r>
            <w:proofErr w:type="spellStart"/>
            <w:r>
              <w:rPr>
                <w:rFonts w:ascii="Times New Roman" w:hAnsi="Times New Roman"/>
                <w:sz w:val="19"/>
                <w:lang w:val="eu-ES"/>
              </w:rPr>
              <w:t>que</w:t>
            </w:r>
            <w:proofErr w:type="spellEnd"/>
            <w:r>
              <w:rPr>
                <w:rFonts w:ascii="Times New Roman" w:hAnsi="Times New Roman"/>
                <w:sz w:val="19"/>
                <w:lang w:val="eu-ES"/>
              </w:rPr>
              <w:t xml:space="preserve"> a </w:t>
            </w:r>
            <w:proofErr w:type="spellStart"/>
            <w:r>
              <w:rPr>
                <w:rFonts w:ascii="Times New Roman" w:hAnsi="Times New Roman"/>
                <w:sz w:val="19"/>
                <w:lang w:val="eu-ES"/>
              </w:rPr>
              <w:t>tal</w:t>
            </w:r>
            <w:proofErr w:type="spellEnd"/>
            <w:r>
              <w:rPr>
                <w:rFonts w:ascii="Times New Roman" w:hAnsi="Times New Roman"/>
                <w:sz w:val="19"/>
                <w:lang w:val="eu-ES"/>
              </w:rPr>
              <w:t xml:space="preserve"> fin </w:t>
            </w:r>
            <w:proofErr w:type="spellStart"/>
            <w:r>
              <w:rPr>
                <w:rFonts w:ascii="Times New Roman" w:hAnsi="Times New Roman"/>
                <w:sz w:val="19"/>
                <w:lang w:val="eu-ES"/>
              </w:rPr>
              <w:t>tiene</w:t>
            </w:r>
            <w:proofErr w:type="spellEnd"/>
            <w:r>
              <w:rPr>
                <w:rFonts w:ascii="Times New Roman" w:hAnsi="Times New Roman"/>
                <w:sz w:val="19"/>
                <w:lang w:val="eu-ES"/>
              </w:rPr>
              <w:t xml:space="preserve"> el </w:t>
            </w:r>
            <w:proofErr w:type="spellStart"/>
            <w:r>
              <w:rPr>
                <w:rFonts w:ascii="Times New Roman" w:hAnsi="Times New Roman"/>
                <w:sz w:val="19"/>
                <w:lang w:val="eu-ES"/>
              </w:rPr>
              <w:t>Colegio</w:t>
            </w:r>
            <w:proofErr w:type="spellEnd"/>
            <w:r>
              <w:rPr>
                <w:rFonts w:ascii="Times New Roman" w:hAnsi="Times New Roman"/>
                <w:sz w:val="19"/>
                <w:lang w:val="eu-ES"/>
              </w:rPr>
              <w:t xml:space="preserve"> </w:t>
            </w:r>
            <w:proofErr w:type="spellStart"/>
            <w:r>
              <w:rPr>
                <w:rFonts w:ascii="Times New Roman" w:hAnsi="Times New Roman"/>
                <w:sz w:val="19"/>
                <w:lang w:val="eu-ES"/>
              </w:rPr>
              <w:t>Oficial</w:t>
            </w:r>
            <w:proofErr w:type="spellEnd"/>
            <w:r>
              <w:rPr>
                <w:rFonts w:ascii="Times New Roman" w:hAnsi="Times New Roman"/>
                <w:sz w:val="19"/>
                <w:lang w:val="eu-ES"/>
              </w:rPr>
              <w:t xml:space="preserve"> de </w:t>
            </w:r>
            <w:proofErr w:type="spellStart"/>
            <w:r>
              <w:rPr>
                <w:rFonts w:ascii="Times New Roman" w:hAnsi="Times New Roman"/>
                <w:sz w:val="19"/>
                <w:lang w:val="eu-ES"/>
              </w:rPr>
              <w:t>Farmacéuticos</w:t>
            </w:r>
            <w:proofErr w:type="spellEnd"/>
            <w:r>
              <w:rPr>
                <w:rFonts w:ascii="Times New Roman" w:hAnsi="Times New Roman"/>
                <w:sz w:val="19"/>
                <w:lang w:val="eu-ES"/>
              </w:rPr>
              <w:t xml:space="preserve"> de …</w:t>
            </w:r>
          </w:p>
        </w:tc>
      </w:tr>
      <w:tr w:rsidR="001B21E7" w14:paraId="4B172B22" w14:textId="77777777" w:rsidTr="002A798F">
        <w:trPr>
          <w:gridBefore w:val="1"/>
          <w:wBefore w:w="70" w:type="dxa"/>
          <w:cantSplit/>
        </w:trPr>
        <w:tc>
          <w:tcPr>
            <w:tcW w:w="4679" w:type="dxa"/>
          </w:tcPr>
          <w:p w14:paraId="20318807" w14:textId="77777777" w:rsidR="001B21E7" w:rsidRDefault="001B21E7" w:rsidP="002A798F">
            <w:pPr>
              <w:pStyle w:val="Textocastellano"/>
              <w:spacing w:before="80" w:after="80"/>
              <w:ind w:left="0"/>
              <w:rPr>
                <w:rFonts w:ascii="Times New Roman" w:hAnsi="Times New Roman"/>
                <w:sz w:val="19"/>
                <w:lang w:val="eu-ES"/>
              </w:rPr>
            </w:pPr>
            <w:r>
              <w:rPr>
                <w:rFonts w:ascii="Times New Roman" w:hAnsi="Times New Roman"/>
                <w:sz w:val="19"/>
                <w:lang w:val="eu-ES"/>
              </w:rPr>
              <w:t>Nire farmazia bulegoak dituen egitura eta tresneria aintzat hartuta, farmazia bulegoa prozeduran zehaztutako prozesu guztiak gauzatzeko egokia dela jotzen dut.</w:t>
            </w:r>
          </w:p>
        </w:tc>
        <w:tc>
          <w:tcPr>
            <w:tcW w:w="4749" w:type="dxa"/>
          </w:tcPr>
          <w:p w14:paraId="273C3056" w14:textId="77777777" w:rsidR="001B21E7" w:rsidRDefault="001B21E7" w:rsidP="002A798F">
            <w:pPr>
              <w:pStyle w:val="Textocastellano"/>
              <w:spacing w:before="80" w:after="80"/>
              <w:ind w:left="0"/>
              <w:rPr>
                <w:rFonts w:ascii="Times New Roman" w:hAnsi="Times New Roman"/>
                <w:sz w:val="19"/>
                <w:lang w:val="eu-ES"/>
              </w:rPr>
            </w:pPr>
            <w:proofErr w:type="spellStart"/>
            <w:r>
              <w:rPr>
                <w:rFonts w:ascii="Times New Roman" w:hAnsi="Times New Roman"/>
                <w:sz w:val="19"/>
                <w:lang w:val="eu-ES"/>
              </w:rPr>
              <w:t>Considero</w:t>
            </w:r>
            <w:proofErr w:type="spellEnd"/>
            <w:r>
              <w:rPr>
                <w:rFonts w:ascii="Times New Roman" w:hAnsi="Times New Roman"/>
                <w:sz w:val="19"/>
                <w:lang w:val="eu-ES"/>
              </w:rPr>
              <w:t xml:space="preserve"> </w:t>
            </w:r>
            <w:proofErr w:type="spellStart"/>
            <w:r>
              <w:rPr>
                <w:rFonts w:ascii="Times New Roman" w:hAnsi="Times New Roman"/>
                <w:sz w:val="19"/>
                <w:lang w:val="eu-ES"/>
              </w:rPr>
              <w:t>que</w:t>
            </w:r>
            <w:proofErr w:type="spellEnd"/>
            <w:r>
              <w:rPr>
                <w:rFonts w:ascii="Times New Roman" w:hAnsi="Times New Roman"/>
                <w:sz w:val="19"/>
                <w:lang w:val="eu-ES"/>
              </w:rPr>
              <w:t xml:space="preserve"> mi </w:t>
            </w:r>
            <w:proofErr w:type="spellStart"/>
            <w:r>
              <w:rPr>
                <w:rFonts w:ascii="Times New Roman" w:hAnsi="Times New Roman"/>
                <w:sz w:val="19"/>
                <w:lang w:val="eu-ES"/>
              </w:rPr>
              <w:t>oficina</w:t>
            </w:r>
            <w:proofErr w:type="spellEnd"/>
            <w:r>
              <w:rPr>
                <w:rFonts w:ascii="Times New Roman" w:hAnsi="Times New Roman"/>
                <w:sz w:val="19"/>
                <w:lang w:val="eu-ES"/>
              </w:rPr>
              <w:t xml:space="preserve"> de </w:t>
            </w:r>
            <w:proofErr w:type="spellStart"/>
            <w:smartTag w:uri="urn:schemas-microsoft-com:office:smarttags" w:element="PersonName">
              <w:smartTagPr>
                <w:attr w:name="ProductID" w:val="farmacia es"/>
              </w:smartTagPr>
              <w:r>
                <w:rPr>
                  <w:rFonts w:ascii="Times New Roman" w:hAnsi="Times New Roman"/>
                  <w:sz w:val="19"/>
                  <w:lang w:val="eu-ES"/>
                </w:rPr>
                <w:t>farmacia</w:t>
              </w:r>
              <w:proofErr w:type="spellEnd"/>
              <w:r>
                <w:rPr>
                  <w:rFonts w:ascii="Times New Roman" w:hAnsi="Times New Roman"/>
                  <w:sz w:val="19"/>
                  <w:lang w:val="eu-ES"/>
                </w:rPr>
                <w:t xml:space="preserve"> es</w:t>
              </w:r>
            </w:smartTag>
            <w:r>
              <w:rPr>
                <w:rFonts w:ascii="Times New Roman" w:hAnsi="Times New Roman"/>
                <w:sz w:val="19"/>
                <w:lang w:val="eu-ES"/>
              </w:rPr>
              <w:t xml:space="preserve"> </w:t>
            </w:r>
            <w:proofErr w:type="spellStart"/>
            <w:r>
              <w:rPr>
                <w:rFonts w:ascii="Times New Roman" w:hAnsi="Times New Roman"/>
                <w:sz w:val="19"/>
                <w:lang w:val="eu-ES"/>
              </w:rPr>
              <w:t>apta</w:t>
            </w:r>
            <w:proofErr w:type="spellEnd"/>
            <w:r>
              <w:rPr>
                <w:rFonts w:ascii="Times New Roman" w:hAnsi="Times New Roman"/>
                <w:sz w:val="19"/>
                <w:lang w:val="eu-ES"/>
              </w:rPr>
              <w:t xml:space="preserve"> </w:t>
            </w:r>
            <w:proofErr w:type="spellStart"/>
            <w:r>
              <w:rPr>
                <w:rFonts w:ascii="Times New Roman" w:hAnsi="Times New Roman"/>
                <w:sz w:val="19"/>
                <w:lang w:val="eu-ES"/>
              </w:rPr>
              <w:t>por</w:t>
            </w:r>
            <w:proofErr w:type="spellEnd"/>
            <w:r>
              <w:rPr>
                <w:rFonts w:ascii="Times New Roman" w:hAnsi="Times New Roman"/>
                <w:sz w:val="19"/>
                <w:lang w:val="eu-ES"/>
              </w:rPr>
              <w:t xml:space="preserve"> </w:t>
            </w:r>
            <w:proofErr w:type="spellStart"/>
            <w:r>
              <w:rPr>
                <w:rFonts w:ascii="Times New Roman" w:hAnsi="Times New Roman"/>
                <w:sz w:val="19"/>
                <w:lang w:val="eu-ES"/>
              </w:rPr>
              <w:t>estructura</w:t>
            </w:r>
            <w:proofErr w:type="spellEnd"/>
            <w:r>
              <w:rPr>
                <w:rFonts w:ascii="Times New Roman" w:hAnsi="Times New Roman"/>
                <w:sz w:val="19"/>
                <w:lang w:val="eu-ES"/>
              </w:rPr>
              <w:t xml:space="preserve"> y </w:t>
            </w:r>
            <w:proofErr w:type="spellStart"/>
            <w:r>
              <w:rPr>
                <w:rFonts w:ascii="Times New Roman" w:hAnsi="Times New Roman"/>
                <w:sz w:val="19"/>
                <w:lang w:val="eu-ES"/>
              </w:rPr>
              <w:t>utillaje</w:t>
            </w:r>
            <w:proofErr w:type="spellEnd"/>
            <w:r>
              <w:rPr>
                <w:rFonts w:ascii="Times New Roman" w:hAnsi="Times New Roman"/>
                <w:sz w:val="19"/>
                <w:lang w:val="eu-ES"/>
              </w:rPr>
              <w:t xml:space="preserve"> para </w:t>
            </w:r>
            <w:proofErr w:type="spellStart"/>
            <w:r>
              <w:rPr>
                <w:rFonts w:ascii="Times New Roman" w:hAnsi="Times New Roman"/>
                <w:sz w:val="19"/>
                <w:lang w:val="eu-ES"/>
              </w:rPr>
              <w:t>realizar</w:t>
            </w:r>
            <w:proofErr w:type="spellEnd"/>
            <w:r>
              <w:rPr>
                <w:rFonts w:ascii="Times New Roman" w:hAnsi="Times New Roman"/>
                <w:sz w:val="19"/>
                <w:lang w:val="eu-ES"/>
              </w:rPr>
              <w:t xml:space="preserve"> </w:t>
            </w:r>
            <w:proofErr w:type="spellStart"/>
            <w:r>
              <w:rPr>
                <w:rFonts w:ascii="Times New Roman" w:hAnsi="Times New Roman"/>
                <w:sz w:val="19"/>
                <w:lang w:val="eu-ES"/>
              </w:rPr>
              <w:t>cada</w:t>
            </w:r>
            <w:proofErr w:type="spellEnd"/>
            <w:r>
              <w:rPr>
                <w:rFonts w:ascii="Times New Roman" w:hAnsi="Times New Roman"/>
                <w:sz w:val="19"/>
                <w:lang w:val="eu-ES"/>
              </w:rPr>
              <w:t xml:space="preserve"> </w:t>
            </w:r>
            <w:proofErr w:type="spellStart"/>
            <w:r>
              <w:rPr>
                <w:rFonts w:ascii="Times New Roman" w:hAnsi="Times New Roman"/>
                <w:sz w:val="19"/>
                <w:lang w:val="eu-ES"/>
              </w:rPr>
              <w:t>uno</w:t>
            </w:r>
            <w:proofErr w:type="spellEnd"/>
            <w:r>
              <w:rPr>
                <w:rFonts w:ascii="Times New Roman" w:hAnsi="Times New Roman"/>
                <w:sz w:val="19"/>
                <w:lang w:val="eu-ES"/>
              </w:rPr>
              <w:t xml:space="preserve"> de los </w:t>
            </w:r>
            <w:proofErr w:type="spellStart"/>
            <w:r>
              <w:rPr>
                <w:rFonts w:ascii="Times New Roman" w:hAnsi="Times New Roman"/>
                <w:sz w:val="19"/>
                <w:lang w:val="eu-ES"/>
              </w:rPr>
              <w:t>procesos</w:t>
            </w:r>
            <w:proofErr w:type="spellEnd"/>
            <w:r>
              <w:rPr>
                <w:rFonts w:ascii="Times New Roman" w:hAnsi="Times New Roman"/>
                <w:sz w:val="19"/>
                <w:lang w:val="eu-ES"/>
              </w:rPr>
              <w:t xml:space="preserve"> </w:t>
            </w:r>
            <w:proofErr w:type="spellStart"/>
            <w:r>
              <w:rPr>
                <w:rFonts w:ascii="Times New Roman" w:hAnsi="Times New Roman"/>
                <w:sz w:val="19"/>
                <w:lang w:val="eu-ES"/>
              </w:rPr>
              <w:t>descritos</w:t>
            </w:r>
            <w:proofErr w:type="spellEnd"/>
            <w:r>
              <w:rPr>
                <w:rFonts w:ascii="Times New Roman" w:hAnsi="Times New Roman"/>
                <w:sz w:val="19"/>
                <w:lang w:val="eu-ES"/>
              </w:rPr>
              <w:t xml:space="preserve"> en </w:t>
            </w:r>
            <w:proofErr w:type="spellStart"/>
            <w:r>
              <w:rPr>
                <w:rFonts w:ascii="Times New Roman" w:hAnsi="Times New Roman"/>
                <w:sz w:val="19"/>
                <w:lang w:val="eu-ES"/>
              </w:rPr>
              <w:t>este</w:t>
            </w:r>
            <w:proofErr w:type="spellEnd"/>
            <w:r>
              <w:rPr>
                <w:rFonts w:ascii="Times New Roman" w:hAnsi="Times New Roman"/>
                <w:sz w:val="19"/>
                <w:lang w:val="eu-ES"/>
              </w:rPr>
              <w:t xml:space="preserve"> </w:t>
            </w:r>
            <w:proofErr w:type="spellStart"/>
            <w:r>
              <w:rPr>
                <w:rFonts w:ascii="Times New Roman" w:hAnsi="Times New Roman"/>
                <w:sz w:val="19"/>
                <w:lang w:val="eu-ES"/>
              </w:rPr>
              <w:t>procedimiento</w:t>
            </w:r>
            <w:proofErr w:type="spellEnd"/>
            <w:r>
              <w:rPr>
                <w:rFonts w:ascii="Times New Roman" w:hAnsi="Times New Roman"/>
                <w:sz w:val="19"/>
                <w:lang w:val="eu-ES"/>
              </w:rPr>
              <w:t>.</w:t>
            </w:r>
          </w:p>
        </w:tc>
      </w:tr>
      <w:tr w:rsidR="001B21E7" w14:paraId="37685FBD" w14:textId="77777777" w:rsidTr="002A798F">
        <w:trPr>
          <w:gridBefore w:val="1"/>
          <w:wBefore w:w="70" w:type="dxa"/>
          <w:cantSplit/>
        </w:trPr>
        <w:tc>
          <w:tcPr>
            <w:tcW w:w="4679" w:type="dxa"/>
          </w:tcPr>
          <w:p w14:paraId="52DE93AA" w14:textId="77777777" w:rsidR="001B21E7" w:rsidRDefault="001B21E7" w:rsidP="002A798F">
            <w:pPr>
              <w:pStyle w:val="Textocastellano"/>
              <w:spacing w:before="80" w:after="80"/>
              <w:ind w:left="0"/>
              <w:rPr>
                <w:rFonts w:ascii="Times New Roman" w:hAnsi="Times New Roman"/>
                <w:sz w:val="19"/>
                <w:lang w:val="eu-ES"/>
              </w:rPr>
            </w:pPr>
            <w:r>
              <w:rPr>
                <w:rFonts w:ascii="Times New Roman" w:hAnsi="Times New Roman"/>
                <w:sz w:val="19"/>
                <w:lang w:val="eu-ES"/>
              </w:rPr>
              <w:t>Orobat, nire farmazia bulegoan goian aipatutako  farmazialari kolegiatuak ditut; denok dosifikatze sistema pertsonalizatuak prestatzean lan prozedura normalizatuari (LPN) eta programaren sistematikari buruzko prestakuntza teoriko-praktikoa lantzeko ikastaroa egin dute, eta egiaztagiria jaso dute.</w:t>
            </w:r>
          </w:p>
        </w:tc>
        <w:tc>
          <w:tcPr>
            <w:tcW w:w="4749" w:type="dxa"/>
          </w:tcPr>
          <w:p w14:paraId="3FD3B235" w14:textId="77777777" w:rsidR="001B21E7" w:rsidRDefault="001B21E7" w:rsidP="002A798F">
            <w:pPr>
              <w:pStyle w:val="Textocastellano"/>
              <w:spacing w:before="80" w:after="80"/>
              <w:ind w:left="0"/>
              <w:rPr>
                <w:rFonts w:ascii="Times New Roman" w:hAnsi="Times New Roman"/>
                <w:sz w:val="19"/>
                <w:lang w:val="eu-ES"/>
              </w:rPr>
            </w:pPr>
            <w:proofErr w:type="spellStart"/>
            <w:r>
              <w:rPr>
                <w:rFonts w:ascii="Times New Roman" w:hAnsi="Times New Roman"/>
                <w:sz w:val="19"/>
                <w:lang w:val="eu-ES"/>
              </w:rPr>
              <w:t>Así</w:t>
            </w:r>
            <w:proofErr w:type="spellEnd"/>
            <w:r>
              <w:rPr>
                <w:rFonts w:ascii="Times New Roman" w:hAnsi="Times New Roman"/>
                <w:sz w:val="19"/>
                <w:lang w:val="eu-ES"/>
              </w:rPr>
              <w:t xml:space="preserve"> </w:t>
            </w:r>
            <w:proofErr w:type="spellStart"/>
            <w:r>
              <w:rPr>
                <w:rFonts w:ascii="Times New Roman" w:hAnsi="Times New Roman"/>
                <w:sz w:val="19"/>
                <w:lang w:val="eu-ES"/>
              </w:rPr>
              <w:t>mismo</w:t>
            </w:r>
            <w:proofErr w:type="spellEnd"/>
            <w:r>
              <w:rPr>
                <w:rFonts w:ascii="Times New Roman" w:hAnsi="Times New Roman"/>
                <w:sz w:val="19"/>
                <w:lang w:val="eu-ES"/>
              </w:rPr>
              <w:t xml:space="preserve">, mi </w:t>
            </w:r>
            <w:proofErr w:type="spellStart"/>
            <w:r>
              <w:rPr>
                <w:rFonts w:ascii="Times New Roman" w:hAnsi="Times New Roman"/>
                <w:sz w:val="19"/>
                <w:lang w:val="eu-ES"/>
              </w:rPr>
              <w:t>oficina</w:t>
            </w:r>
            <w:proofErr w:type="spellEnd"/>
            <w:r>
              <w:rPr>
                <w:rFonts w:ascii="Times New Roman" w:hAnsi="Times New Roman"/>
                <w:sz w:val="19"/>
                <w:lang w:val="eu-ES"/>
              </w:rPr>
              <w:t xml:space="preserve"> de </w:t>
            </w:r>
            <w:proofErr w:type="spellStart"/>
            <w:r>
              <w:rPr>
                <w:rFonts w:ascii="Times New Roman" w:hAnsi="Times New Roman"/>
                <w:sz w:val="19"/>
                <w:lang w:val="eu-ES"/>
              </w:rPr>
              <w:t>farmacia</w:t>
            </w:r>
            <w:proofErr w:type="spellEnd"/>
            <w:r>
              <w:rPr>
                <w:rFonts w:ascii="Times New Roman" w:hAnsi="Times New Roman"/>
                <w:sz w:val="19"/>
                <w:lang w:val="eu-ES"/>
              </w:rPr>
              <w:t xml:space="preserve"> </w:t>
            </w:r>
            <w:proofErr w:type="spellStart"/>
            <w:r>
              <w:rPr>
                <w:rFonts w:ascii="Times New Roman" w:hAnsi="Times New Roman"/>
                <w:sz w:val="19"/>
                <w:lang w:val="eu-ES"/>
              </w:rPr>
              <w:t>cuenta</w:t>
            </w:r>
            <w:proofErr w:type="spellEnd"/>
            <w:r>
              <w:rPr>
                <w:rFonts w:ascii="Times New Roman" w:hAnsi="Times New Roman"/>
                <w:sz w:val="19"/>
                <w:lang w:val="eu-ES"/>
              </w:rPr>
              <w:t xml:space="preserve"> </w:t>
            </w:r>
            <w:proofErr w:type="spellStart"/>
            <w:r>
              <w:rPr>
                <w:rFonts w:ascii="Times New Roman" w:hAnsi="Times New Roman"/>
                <w:sz w:val="19"/>
                <w:lang w:val="eu-ES"/>
              </w:rPr>
              <w:t>con</w:t>
            </w:r>
            <w:proofErr w:type="spellEnd"/>
            <w:r>
              <w:rPr>
                <w:rFonts w:ascii="Times New Roman" w:hAnsi="Times New Roman"/>
                <w:sz w:val="19"/>
                <w:lang w:val="eu-ES"/>
              </w:rPr>
              <w:t xml:space="preserve"> los </w:t>
            </w:r>
            <w:proofErr w:type="spellStart"/>
            <w:r>
              <w:rPr>
                <w:rFonts w:ascii="Times New Roman" w:hAnsi="Times New Roman"/>
                <w:sz w:val="19"/>
                <w:lang w:val="eu-ES"/>
              </w:rPr>
              <w:t>farmacéuticos</w:t>
            </w:r>
            <w:proofErr w:type="spellEnd"/>
            <w:r>
              <w:rPr>
                <w:rFonts w:ascii="Times New Roman" w:hAnsi="Times New Roman"/>
                <w:sz w:val="19"/>
                <w:lang w:val="eu-ES"/>
              </w:rPr>
              <w:t xml:space="preserve">-as </w:t>
            </w:r>
            <w:proofErr w:type="spellStart"/>
            <w:r>
              <w:rPr>
                <w:rFonts w:ascii="Times New Roman" w:hAnsi="Times New Roman"/>
                <w:sz w:val="19"/>
                <w:lang w:val="eu-ES"/>
              </w:rPr>
              <w:t>colegiados</w:t>
            </w:r>
            <w:proofErr w:type="spellEnd"/>
            <w:r>
              <w:rPr>
                <w:rFonts w:ascii="Times New Roman" w:hAnsi="Times New Roman"/>
                <w:sz w:val="19"/>
                <w:lang w:val="eu-ES"/>
              </w:rPr>
              <w:t xml:space="preserve">-as arriba </w:t>
            </w:r>
            <w:proofErr w:type="spellStart"/>
            <w:r>
              <w:rPr>
                <w:rFonts w:ascii="Times New Roman" w:hAnsi="Times New Roman"/>
                <w:sz w:val="19"/>
                <w:lang w:val="eu-ES"/>
              </w:rPr>
              <w:t>citados</w:t>
            </w:r>
            <w:proofErr w:type="spellEnd"/>
            <w:r>
              <w:rPr>
                <w:rFonts w:ascii="Times New Roman" w:hAnsi="Times New Roman"/>
                <w:sz w:val="19"/>
                <w:lang w:val="eu-ES"/>
              </w:rPr>
              <w:t xml:space="preserve">, </w:t>
            </w:r>
            <w:proofErr w:type="spellStart"/>
            <w:r>
              <w:rPr>
                <w:rFonts w:ascii="Times New Roman" w:hAnsi="Times New Roman"/>
                <w:sz w:val="19"/>
                <w:lang w:val="eu-ES"/>
              </w:rPr>
              <w:t>que</w:t>
            </w:r>
            <w:proofErr w:type="spellEnd"/>
            <w:r>
              <w:rPr>
                <w:rFonts w:ascii="Times New Roman" w:hAnsi="Times New Roman"/>
                <w:sz w:val="19"/>
                <w:lang w:val="eu-ES"/>
              </w:rPr>
              <w:t xml:space="preserve"> han </w:t>
            </w:r>
            <w:proofErr w:type="spellStart"/>
            <w:r>
              <w:rPr>
                <w:rFonts w:ascii="Times New Roman" w:hAnsi="Times New Roman"/>
                <w:sz w:val="19"/>
                <w:lang w:val="eu-ES"/>
              </w:rPr>
              <w:t>realizado</w:t>
            </w:r>
            <w:proofErr w:type="spellEnd"/>
            <w:r>
              <w:rPr>
                <w:rFonts w:ascii="Times New Roman" w:hAnsi="Times New Roman"/>
                <w:sz w:val="19"/>
                <w:lang w:val="eu-ES"/>
              </w:rPr>
              <w:t xml:space="preserve"> el </w:t>
            </w:r>
            <w:proofErr w:type="spellStart"/>
            <w:r>
              <w:rPr>
                <w:rFonts w:ascii="Times New Roman" w:hAnsi="Times New Roman"/>
                <w:sz w:val="19"/>
                <w:lang w:val="eu-ES"/>
              </w:rPr>
              <w:t>curso</w:t>
            </w:r>
            <w:proofErr w:type="spellEnd"/>
            <w:r>
              <w:rPr>
                <w:rFonts w:ascii="Times New Roman" w:hAnsi="Times New Roman"/>
                <w:sz w:val="19"/>
                <w:lang w:val="eu-ES"/>
              </w:rPr>
              <w:t xml:space="preserve"> de </w:t>
            </w:r>
            <w:proofErr w:type="spellStart"/>
            <w:r>
              <w:rPr>
                <w:rFonts w:ascii="Times New Roman" w:hAnsi="Times New Roman"/>
                <w:sz w:val="19"/>
                <w:lang w:val="eu-ES"/>
              </w:rPr>
              <w:t>formación</w:t>
            </w:r>
            <w:proofErr w:type="spellEnd"/>
            <w:r>
              <w:rPr>
                <w:rFonts w:ascii="Times New Roman" w:hAnsi="Times New Roman"/>
                <w:sz w:val="19"/>
                <w:lang w:val="eu-ES"/>
              </w:rPr>
              <w:t xml:space="preserve"> </w:t>
            </w:r>
            <w:proofErr w:type="spellStart"/>
            <w:r>
              <w:rPr>
                <w:rFonts w:ascii="Times New Roman" w:hAnsi="Times New Roman"/>
                <w:sz w:val="19"/>
                <w:lang w:val="eu-ES"/>
              </w:rPr>
              <w:t>teórico-práctico</w:t>
            </w:r>
            <w:proofErr w:type="spellEnd"/>
            <w:r>
              <w:rPr>
                <w:rFonts w:ascii="Times New Roman" w:hAnsi="Times New Roman"/>
                <w:sz w:val="19"/>
                <w:lang w:val="eu-ES"/>
              </w:rPr>
              <w:t xml:space="preserve"> sobre la </w:t>
            </w:r>
            <w:proofErr w:type="spellStart"/>
            <w:r>
              <w:rPr>
                <w:rFonts w:ascii="Times New Roman" w:hAnsi="Times New Roman"/>
                <w:sz w:val="19"/>
                <w:lang w:val="eu-ES"/>
              </w:rPr>
              <w:t>sistemática</w:t>
            </w:r>
            <w:proofErr w:type="spellEnd"/>
            <w:r>
              <w:rPr>
                <w:rFonts w:ascii="Times New Roman" w:hAnsi="Times New Roman"/>
                <w:sz w:val="19"/>
                <w:lang w:val="eu-ES"/>
              </w:rPr>
              <w:t xml:space="preserve"> del programa y sobre el </w:t>
            </w:r>
            <w:proofErr w:type="spellStart"/>
            <w:r>
              <w:rPr>
                <w:rFonts w:ascii="Times New Roman" w:hAnsi="Times New Roman"/>
                <w:sz w:val="19"/>
                <w:lang w:val="eu-ES"/>
              </w:rPr>
              <w:t>procedimiento</w:t>
            </w:r>
            <w:proofErr w:type="spellEnd"/>
            <w:r>
              <w:rPr>
                <w:rFonts w:ascii="Times New Roman" w:hAnsi="Times New Roman"/>
                <w:sz w:val="19"/>
                <w:lang w:val="eu-ES"/>
              </w:rPr>
              <w:t xml:space="preserve"> </w:t>
            </w:r>
            <w:proofErr w:type="spellStart"/>
            <w:r>
              <w:rPr>
                <w:rFonts w:ascii="Times New Roman" w:hAnsi="Times New Roman"/>
                <w:sz w:val="19"/>
                <w:lang w:val="eu-ES"/>
              </w:rPr>
              <w:t>normalizado</w:t>
            </w:r>
            <w:proofErr w:type="spellEnd"/>
            <w:r>
              <w:rPr>
                <w:rFonts w:ascii="Times New Roman" w:hAnsi="Times New Roman"/>
                <w:sz w:val="19"/>
                <w:lang w:val="eu-ES"/>
              </w:rPr>
              <w:t xml:space="preserve"> de </w:t>
            </w:r>
            <w:proofErr w:type="spellStart"/>
            <w:r>
              <w:rPr>
                <w:rFonts w:ascii="Times New Roman" w:hAnsi="Times New Roman"/>
                <w:sz w:val="19"/>
                <w:lang w:val="eu-ES"/>
              </w:rPr>
              <w:t>trabajo</w:t>
            </w:r>
            <w:proofErr w:type="spellEnd"/>
            <w:r>
              <w:rPr>
                <w:rFonts w:ascii="Times New Roman" w:hAnsi="Times New Roman"/>
                <w:sz w:val="19"/>
                <w:lang w:val="eu-ES"/>
              </w:rPr>
              <w:t xml:space="preserve"> (PNT) en la </w:t>
            </w:r>
            <w:proofErr w:type="spellStart"/>
            <w:r>
              <w:rPr>
                <w:rFonts w:ascii="Times New Roman" w:hAnsi="Times New Roman"/>
                <w:sz w:val="19"/>
                <w:lang w:val="eu-ES"/>
              </w:rPr>
              <w:t>preparación</w:t>
            </w:r>
            <w:proofErr w:type="spellEnd"/>
            <w:r>
              <w:rPr>
                <w:rFonts w:ascii="Times New Roman" w:hAnsi="Times New Roman"/>
                <w:sz w:val="19"/>
                <w:lang w:val="eu-ES"/>
              </w:rPr>
              <w:t xml:space="preserve"> de los </w:t>
            </w:r>
            <w:proofErr w:type="spellStart"/>
            <w:r>
              <w:rPr>
                <w:rFonts w:ascii="Times New Roman" w:hAnsi="Times New Roman"/>
                <w:sz w:val="19"/>
                <w:lang w:val="eu-ES"/>
              </w:rPr>
              <w:t>Sistemas</w:t>
            </w:r>
            <w:proofErr w:type="spellEnd"/>
            <w:r>
              <w:rPr>
                <w:rFonts w:ascii="Times New Roman" w:hAnsi="Times New Roman"/>
                <w:sz w:val="19"/>
                <w:lang w:val="eu-ES"/>
              </w:rPr>
              <w:t xml:space="preserve"> </w:t>
            </w:r>
            <w:proofErr w:type="spellStart"/>
            <w:r>
              <w:rPr>
                <w:rFonts w:ascii="Times New Roman" w:hAnsi="Times New Roman"/>
                <w:sz w:val="19"/>
                <w:lang w:val="eu-ES"/>
              </w:rPr>
              <w:t>Personalizados</w:t>
            </w:r>
            <w:proofErr w:type="spellEnd"/>
            <w:r>
              <w:rPr>
                <w:rFonts w:ascii="Times New Roman" w:hAnsi="Times New Roman"/>
                <w:sz w:val="19"/>
                <w:lang w:val="eu-ES"/>
              </w:rPr>
              <w:t xml:space="preserve"> de </w:t>
            </w:r>
            <w:proofErr w:type="spellStart"/>
            <w:r>
              <w:rPr>
                <w:rFonts w:ascii="Times New Roman" w:hAnsi="Times New Roman"/>
                <w:sz w:val="19"/>
                <w:lang w:val="eu-ES"/>
              </w:rPr>
              <w:t>Dosificación</w:t>
            </w:r>
            <w:proofErr w:type="spellEnd"/>
            <w:r>
              <w:rPr>
                <w:rFonts w:ascii="Times New Roman" w:hAnsi="Times New Roman"/>
                <w:sz w:val="19"/>
                <w:lang w:val="eu-ES"/>
              </w:rPr>
              <w:t xml:space="preserve"> y han </w:t>
            </w:r>
            <w:proofErr w:type="spellStart"/>
            <w:r>
              <w:rPr>
                <w:rFonts w:ascii="Times New Roman" w:hAnsi="Times New Roman"/>
                <w:sz w:val="19"/>
                <w:lang w:val="eu-ES"/>
              </w:rPr>
              <w:t>sido</w:t>
            </w:r>
            <w:proofErr w:type="spellEnd"/>
            <w:r>
              <w:rPr>
                <w:rFonts w:ascii="Times New Roman" w:hAnsi="Times New Roman"/>
                <w:sz w:val="19"/>
                <w:lang w:val="eu-ES"/>
              </w:rPr>
              <w:t xml:space="preserve"> </w:t>
            </w:r>
            <w:proofErr w:type="spellStart"/>
            <w:r>
              <w:rPr>
                <w:rFonts w:ascii="Times New Roman" w:hAnsi="Times New Roman"/>
                <w:sz w:val="19"/>
                <w:lang w:val="eu-ES"/>
              </w:rPr>
              <w:t>acreditados</w:t>
            </w:r>
            <w:proofErr w:type="spellEnd"/>
            <w:r>
              <w:rPr>
                <w:rFonts w:ascii="Times New Roman" w:hAnsi="Times New Roman"/>
                <w:sz w:val="19"/>
                <w:lang w:val="eu-ES"/>
              </w:rPr>
              <w:t>.</w:t>
            </w:r>
          </w:p>
        </w:tc>
      </w:tr>
      <w:tr w:rsidR="001B21E7" w14:paraId="7D84FB47" w14:textId="77777777" w:rsidTr="002A798F">
        <w:trPr>
          <w:gridBefore w:val="1"/>
          <w:wBefore w:w="70" w:type="dxa"/>
          <w:cantSplit/>
        </w:trPr>
        <w:tc>
          <w:tcPr>
            <w:tcW w:w="4679" w:type="dxa"/>
          </w:tcPr>
          <w:p w14:paraId="3A2DB040" w14:textId="77777777" w:rsidR="001B21E7" w:rsidRDefault="001B21E7" w:rsidP="002A798F">
            <w:pPr>
              <w:pStyle w:val="Textocastellano"/>
              <w:spacing w:before="80" w:after="80"/>
              <w:ind w:left="0"/>
              <w:rPr>
                <w:rFonts w:ascii="Times New Roman" w:hAnsi="Times New Roman"/>
                <w:sz w:val="19"/>
                <w:lang w:val="eu-ES"/>
              </w:rPr>
            </w:pPr>
            <w:r>
              <w:rPr>
                <w:rFonts w:ascii="Times New Roman" w:hAnsi="Times New Roman"/>
                <w:sz w:val="19"/>
                <w:lang w:val="eu-ES"/>
              </w:rPr>
              <w:t xml:space="preserve">…ko </w:t>
            </w:r>
            <w:proofErr w:type="spellStart"/>
            <w:r>
              <w:rPr>
                <w:rFonts w:ascii="Times New Roman" w:hAnsi="Times New Roman"/>
                <w:sz w:val="19"/>
                <w:lang w:val="eu-ES"/>
              </w:rPr>
              <w:t>Sendagaigileen</w:t>
            </w:r>
            <w:proofErr w:type="spellEnd"/>
            <w:r>
              <w:rPr>
                <w:rFonts w:ascii="Times New Roman" w:hAnsi="Times New Roman"/>
                <w:sz w:val="19"/>
                <w:lang w:val="eu-ES"/>
              </w:rPr>
              <w:t xml:space="preserve"> Elkarteari eskatzen diot nire eskaera kontuan har dezala, eta nire farmazia onar dezala Euskal autonomia Elkarteko udaletxeen etxez etxeko laguntzarako zerbitzuaren erabiltzaileen sendagai erabilera hobetzeko programa gauzatzeko.</w:t>
            </w:r>
          </w:p>
        </w:tc>
        <w:tc>
          <w:tcPr>
            <w:tcW w:w="4749" w:type="dxa"/>
          </w:tcPr>
          <w:p w14:paraId="05CF51E2" w14:textId="77777777" w:rsidR="001B21E7" w:rsidRDefault="001B21E7" w:rsidP="002A798F">
            <w:pPr>
              <w:pStyle w:val="Textocastellano"/>
              <w:spacing w:before="80" w:after="80"/>
              <w:ind w:left="0"/>
              <w:rPr>
                <w:rFonts w:ascii="Times New Roman" w:hAnsi="Times New Roman"/>
                <w:sz w:val="19"/>
                <w:lang w:val="eu-ES"/>
              </w:rPr>
            </w:pPr>
            <w:proofErr w:type="spellStart"/>
            <w:r>
              <w:rPr>
                <w:rFonts w:ascii="Times New Roman" w:hAnsi="Times New Roman"/>
                <w:sz w:val="19"/>
                <w:lang w:val="eu-ES"/>
              </w:rPr>
              <w:t>Solicito</w:t>
            </w:r>
            <w:proofErr w:type="spellEnd"/>
            <w:r>
              <w:rPr>
                <w:rFonts w:ascii="Times New Roman" w:hAnsi="Times New Roman"/>
                <w:sz w:val="19"/>
                <w:lang w:val="eu-ES"/>
              </w:rPr>
              <w:t xml:space="preserve"> al </w:t>
            </w:r>
            <w:proofErr w:type="spellStart"/>
            <w:r>
              <w:rPr>
                <w:rFonts w:ascii="Times New Roman" w:hAnsi="Times New Roman"/>
                <w:sz w:val="19"/>
                <w:lang w:val="eu-ES"/>
              </w:rPr>
              <w:t>Colegio</w:t>
            </w:r>
            <w:proofErr w:type="spellEnd"/>
            <w:r>
              <w:rPr>
                <w:rFonts w:ascii="Times New Roman" w:hAnsi="Times New Roman"/>
                <w:sz w:val="19"/>
                <w:lang w:val="eu-ES"/>
              </w:rPr>
              <w:t xml:space="preserve"> </w:t>
            </w:r>
            <w:proofErr w:type="spellStart"/>
            <w:r>
              <w:rPr>
                <w:rFonts w:ascii="Times New Roman" w:hAnsi="Times New Roman"/>
                <w:sz w:val="19"/>
                <w:lang w:val="eu-ES"/>
              </w:rPr>
              <w:t>Oficial</w:t>
            </w:r>
            <w:proofErr w:type="spellEnd"/>
            <w:r>
              <w:rPr>
                <w:rFonts w:ascii="Times New Roman" w:hAnsi="Times New Roman"/>
                <w:sz w:val="19"/>
                <w:lang w:val="eu-ES"/>
              </w:rPr>
              <w:t xml:space="preserve"> de </w:t>
            </w:r>
            <w:proofErr w:type="spellStart"/>
            <w:r>
              <w:rPr>
                <w:rFonts w:ascii="Times New Roman" w:hAnsi="Times New Roman"/>
                <w:sz w:val="19"/>
                <w:lang w:val="eu-ES"/>
              </w:rPr>
              <w:t>Farmacéuticos</w:t>
            </w:r>
            <w:proofErr w:type="spellEnd"/>
            <w:r>
              <w:rPr>
                <w:rFonts w:ascii="Times New Roman" w:hAnsi="Times New Roman"/>
                <w:sz w:val="19"/>
                <w:lang w:val="eu-ES"/>
              </w:rPr>
              <w:t xml:space="preserve"> de …</w:t>
            </w:r>
            <w:proofErr w:type="spellStart"/>
            <w:r>
              <w:rPr>
                <w:rFonts w:ascii="Times New Roman" w:hAnsi="Times New Roman"/>
                <w:sz w:val="19"/>
                <w:lang w:val="eu-ES"/>
              </w:rPr>
              <w:t>que</w:t>
            </w:r>
            <w:proofErr w:type="spellEnd"/>
            <w:r>
              <w:rPr>
                <w:rFonts w:ascii="Times New Roman" w:hAnsi="Times New Roman"/>
                <w:sz w:val="19"/>
                <w:lang w:val="eu-ES"/>
              </w:rPr>
              <w:t xml:space="preserve"> </w:t>
            </w:r>
            <w:proofErr w:type="spellStart"/>
            <w:r>
              <w:rPr>
                <w:rFonts w:ascii="Times New Roman" w:hAnsi="Times New Roman"/>
                <w:sz w:val="19"/>
                <w:lang w:val="eu-ES"/>
              </w:rPr>
              <w:t>considere</w:t>
            </w:r>
            <w:proofErr w:type="spellEnd"/>
            <w:r>
              <w:rPr>
                <w:rFonts w:ascii="Times New Roman" w:hAnsi="Times New Roman"/>
                <w:sz w:val="19"/>
                <w:lang w:val="eu-ES"/>
              </w:rPr>
              <w:t xml:space="preserve"> mi </w:t>
            </w:r>
            <w:proofErr w:type="spellStart"/>
            <w:r>
              <w:rPr>
                <w:rFonts w:ascii="Times New Roman" w:hAnsi="Times New Roman"/>
                <w:sz w:val="19"/>
                <w:lang w:val="eu-ES"/>
              </w:rPr>
              <w:t>solicitud</w:t>
            </w:r>
            <w:proofErr w:type="spellEnd"/>
            <w:r>
              <w:rPr>
                <w:rFonts w:ascii="Times New Roman" w:hAnsi="Times New Roman"/>
                <w:sz w:val="19"/>
                <w:lang w:val="eu-ES"/>
              </w:rPr>
              <w:t xml:space="preserve"> y </w:t>
            </w:r>
            <w:proofErr w:type="spellStart"/>
            <w:r>
              <w:rPr>
                <w:rFonts w:ascii="Times New Roman" w:hAnsi="Times New Roman"/>
                <w:sz w:val="19"/>
                <w:lang w:val="eu-ES"/>
              </w:rPr>
              <w:t>acepte</w:t>
            </w:r>
            <w:proofErr w:type="spellEnd"/>
            <w:r>
              <w:rPr>
                <w:rFonts w:ascii="Times New Roman" w:hAnsi="Times New Roman"/>
                <w:sz w:val="19"/>
                <w:lang w:val="eu-ES"/>
              </w:rPr>
              <w:t xml:space="preserve"> la </w:t>
            </w:r>
            <w:proofErr w:type="spellStart"/>
            <w:r>
              <w:rPr>
                <w:rFonts w:ascii="Times New Roman" w:hAnsi="Times New Roman"/>
                <w:sz w:val="19"/>
                <w:lang w:val="eu-ES"/>
              </w:rPr>
              <w:t>inclusión</w:t>
            </w:r>
            <w:proofErr w:type="spellEnd"/>
            <w:r>
              <w:rPr>
                <w:rFonts w:ascii="Times New Roman" w:hAnsi="Times New Roman"/>
                <w:sz w:val="19"/>
                <w:lang w:val="eu-ES"/>
              </w:rPr>
              <w:t xml:space="preserve"> de mi </w:t>
            </w:r>
            <w:proofErr w:type="spellStart"/>
            <w:r>
              <w:rPr>
                <w:rFonts w:ascii="Times New Roman" w:hAnsi="Times New Roman"/>
                <w:sz w:val="19"/>
                <w:lang w:val="eu-ES"/>
              </w:rPr>
              <w:t>farmacia</w:t>
            </w:r>
            <w:proofErr w:type="spellEnd"/>
            <w:r>
              <w:rPr>
                <w:rFonts w:ascii="Times New Roman" w:hAnsi="Times New Roman"/>
                <w:sz w:val="19"/>
                <w:lang w:val="eu-ES"/>
              </w:rPr>
              <w:t xml:space="preserve"> para </w:t>
            </w:r>
            <w:proofErr w:type="spellStart"/>
            <w:r>
              <w:rPr>
                <w:rFonts w:ascii="Times New Roman" w:hAnsi="Times New Roman"/>
                <w:sz w:val="19"/>
                <w:lang w:val="eu-ES"/>
              </w:rPr>
              <w:t>realizar</w:t>
            </w:r>
            <w:proofErr w:type="spellEnd"/>
            <w:r>
              <w:rPr>
                <w:rFonts w:ascii="Times New Roman" w:hAnsi="Times New Roman"/>
                <w:sz w:val="19"/>
                <w:lang w:val="eu-ES"/>
              </w:rPr>
              <w:t xml:space="preserve"> el “Programa para la </w:t>
            </w:r>
            <w:proofErr w:type="spellStart"/>
            <w:r>
              <w:rPr>
                <w:rFonts w:ascii="Times New Roman" w:hAnsi="Times New Roman"/>
                <w:sz w:val="19"/>
                <w:lang w:val="eu-ES"/>
              </w:rPr>
              <w:t>optimización</w:t>
            </w:r>
            <w:proofErr w:type="spellEnd"/>
            <w:r>
              <w:rPr>
                <w:rFonts w:ascii="Times New Roman" w:hAnsi="Times New Roman"/>
                <w:sz w:val="19"/>
                <w:lang w:val="eu-ES"/>
              </w:rPr>
              <w:t xml:space="preserve"> del uso de la </w:t>
            </w:r>
            <w:proofErr w:type="spellStart"/>
            <w:r>
              <w:rPr>
                <w:rFonts w:ascii="Times New Roman" w:hAnsi="Times New Roman"/>
                <w:sz w:val="19"/>
                <w:lang w:val="eu-ES"/>
              </w:rPr>
              <w:t>medicación</w:t>
            </w:r>
            <w:proofErr w:type="spellEnd"/>
            <w:r>
              <w:rPr>
                <w:rFonts w:ascii="Times New Roman" w:hAnsi="Times New Roman"/>
                <w:sz w:val="19"/>
                <w:lang w:val="eu-ES"/>
              </w:rPr>
              <w:t xml:space="preserve"> en </w:t>
            </w:r>
            <w:proofErr w:type="spellStart"/>
            <w:r>
              <w:rPr>
                <w:rFonts w:ascii="Times New Roman" w:hAnsi="Times New Roman"/>
                <w:sz w:val="19"/>
                <w:lang w:val="eu-ES"/>
              </w:rPr>
              <w:t>usuarios</w:t>
            </w:r>
            <w:proofErr w:type="spellEnd"/>
            <w:r>
              <w:rPr>
                <w:rFonts w:ascii="Times New Roman" w:hAnsi="Times New Roman"/>
                <w:sz w:val="19"/>
                <w:lang w:val="eu-ES"/>
              </w:rPr>
              <w:t xml:space="preserve"> de los Servicios de </w:t>
            </w:r>
            <w:proofErr w:type="spellStart"/>
            <w:r>
              <w:rPr>
                <w:rFonts w:ascii="Times New Roman" w:hAnsi="Times New Roman"/>
                <w:sz w:val="19"/>
                <w:lang w:val="eu-ES"/>
              </w:rPr>
              <w:t>Ayuda</w:t>
            </w:r>
            <w:proofErr w:type="spellEnd"/>
            <w:r>
              <w:rPr>
                <w:rFonts w:ascii="Times New Roman" w:hAnsi="Times New Roman"/>
                <w:sz w:val="19"/>
                <w:lang w:val="eu-ES"/>
              </w:rPr>
              <w:t xml:space="preserve"> </w:t>
            </w:r>
            <w:proofErr w:type="spellStart"/>
            <w:r>
              <w:rPr>
                <w:rFonts w:ascii="Times New Roman" w:hAnsi="Times New Roman"/>
                <w:sz w:val="19"/>
                <w:lang w:val="eu-ES"/>
              </w:rPr>
              <w:t>Domiciliaria</w:t>
            </w:r>
            <w:proofErr w:type="spellEnd"/>
            <w:r>
              <w:rPr>
                <w:rFonts w:ascii="Times New Roman" w:hAnsi="Times New Roman"/>
                <w:sz w:val="19"/>
                <w:lang w:val="eu-ES"/>
              </w:rPr>
              <w:t xml:space="preserve"> de los </w:t>
            </w:r>
            <w:proofErr w:type="spellStart"/>
            <w:r>
              <w:rPr>
                <w:rFonts w:ascii="Times New Roman" w:hAnsi="Times New Roman"/>
                <w:sz w:val="19"/>
                <w:lang w:val="eu-ES"/>
              </w:rPr>
              <w:t>Ayuntamientos</w:t>
            </w:r>
            <w:proofErr w:type="spellEnd"/>
            <w:r>
              <w:rPr>
                <w:rFonts w:ascii="Times New Roman" w:hAnsi="Times New Roman"/>
                <w:sz w:val="19"/>
                <w:lang w:val="eu-ES"/>
              </w:rPr>
              <w:t xml:space="preserve"> del País Vasco”.</w:t>
            </w:r>
          </w:p>
        </w:tc>
      </w:tr>
      <w:tr w:rsidR="001B21E7" w14:paraId="638DCB62" w14:textId="77777777" w:rsidTr="002A798F">
        <w:tblPrEx>
          <w:tblCellMar>
            <w:left w:w="70" w:type="dxa"/>
            <w:right w:w="70" w:type="dxa"/>
          </w:tblCellMar>
        </w:tblPrEx>
        <w:trPr>
          <w:cantSplit/>
        </w:trPr>
        <w:tc>
          <w:tcPr>
            <w:tcW w:w="9498" w:type="dxa"/>
            <w:gridSpan w:val="3"/>
          </w:tcPr>
          <w:p w14:paraId="73858009" w14:textId="3553EA58" w:rsidR="001B21E7" w:rsidRDefault="001B21E7" w:rsidP="00080CB3">
            <w:pPr>
              <w:spacing w:before="180"/>
              <w:jc w:val="center"/>
              <w:rPr>
                <w:sz w:val="18"/>
                <w:lang w:val="eu-ES"/>
              </w:rPr>
            </w:pPr>
            <w:r>
              <w:rPr>
                <w:sz w:val="18"/>
                <w:lang w:val="eu-ES"/>
              </w:rPr>
              <w:t xml:space="preserve">Farmazialari titularra / </w:t>
            </w:r>
            <w:proofErr w:type="spellStart"/>
            <w:r>
              <w:rPr>
                <w:sz w:val="18"/>
                <w:lang w:val="eu-ES"/>
              </w:rPr>
              <w:t>Farmacéutico</w:t>
            </w:r>
            <w:proofErr w:type="spellEnd"/>
            <w:r>
              <w:rPr>
                <w:sz w:val="18"/>
                <w:lang w:val="eu-ES"/>
              </w:rPr>
              <w:t>-a titular</w:t>
            </w:r>
          </w:p>
        </w:tc>
      </w:tr>
    </w:tbl>
    <w:p w14:paraId="51C06104" w14:textId="77777777" w:rsidR="001B21E7" w:rsidRDefault="001B21E7" w:rsidP="001B21E7">
      <w:pPr>
        <w:spacing w:line="140" w:lineRule="exact"/>
        <w:rPr>
          <w:sz w:val="18"/>
          <w:lang w:val="eu-ES"/>
        </w:rPr>
      </w:pPr>
    </w:p>
    <w:p w14:paraId="70729E66" w14:textId="76575E51" w:rsidR="001B21E7" w:rsidRDefault="001B21E7" w:rsidP="001B21E7">
      <w:pPr>
        <w:autoSpaceDE w:val="0"/>
        <w:autoSpaceDN w:val="0"/>
        <w:adjustRightInd w:val="0"/>
        <w:jc w:val="center"/>
        <w:rPr>
          <w:rFonts w:cs="Verdana"/>
          <w:b/>
          <w:bCs/>
          <w:lang w:val="eu-ES"/>
        </w:rPr>
      </w:pPr>
      <w:r>
        <w:rPr>
          <w:rFonts w:cs="Verdana"/>
          <w:b/>
          <w:bCs/>
          <w:lang w:val="eu-ES"/>
        </w:rPr>
        <w:t>3. Agiria/</w:t>
      </w:r>
      <w:proofErr w:type="spellStart"/>
      <w:r>
        <w:rPr>
          <w:rFonts w:cs="Verdana"/>
          <w:b/>
          <w:bCs/>
          <w:lang w:val="eu-ES"/>
        </w:rPr>
        <w:t>Anexo</w:t>
      </w:r>
      <w:proofErr w:type="spellEnd"/>
      <w:r>
        <w:rPr>
          <w:rFonts w:cs="Verdana"/>
          <w:b/>
          <w:bCs/>
          <w:lang w:val="eu-ES"/>
        </w:rPr>
        <w:t xml:space="preserve"> 3 </w:t>
      </w:r>
    </w:p>
    <w:p w14:paraId="7833A61D" w14:textId="77777777" w:rsidR="001B21E7" w:rsidRDefault="001B21E7" w:rsidP="001B21E7">
      <w:pPr>
        <w:autoSpaceDE w:val="0"/>
        <w:autoSpaceDN w:val="0"/>
        <w:adjustRightInd w:val="0"/>
        <w:jc w:val="center"/>
        <w:rPr>
          <w:rFonts w:cs="Verdana"/>
          <w:b/>
          <w:bCs/>
          <w:lang w:val="eu-ES"/>
        </w:rPr>
      </w:pPr>
      <w:r>
        <w:rPr>
          <w:rFonts w:cs="Verdana"/>
          <w:b/>
          <w:bCs/>
          <w:lang w:val="eu-ES"/>
        </w:rPr>
        <w:t>FICHA DATOS MENSUALES DE CADA PACIENTE CON SPD/</w:t>
      </w:r>
    </w:p>
    <w:p w14:paraId="5D7F4AFA" w14:textId="231E8DBD" w:rsidR="001B21E7" w:rsidRPr="008B38A2" w:rsidRDefault="001B21E7" w:rsidP="001B21E7">
      <w:pPr>
        <w:autoSpaceDE w:val="0"/>
        <w:autoSpaceDN w:val="0"/>
        <w:adjustRightInd w:val="0"/>
        <w:jc w:val="center"/>
        <w:rPr>
          <w:rFonts w:cs="Verdana"/>
          <w:b/>
          <w:bCs/>
          <w:sz w:val="10"/>
          <w:szCs w:val="10"/>
          <w:lang w:val="eu-ES"/>
        </w:rPr>
      </w:pPr>
      <w:r>
        <w:rPr>
          <w:lang w:val="eu-ES"/>
        </w:rPr>
        <w:t>HILEROKO GAIXOAREN DATUAK SPD-arekin</w:t>
      </w:r>
    </w:p>
    <w:tbl>
      <w:tblPr>
        <w:tblW w:w="6823" w:type="dxa"/>
        <w:jc w:val="center"/>
        <w:tblBorders>
          <w:top w:val="nil"/>
          <w:left w:val="nil"/>
          <w:bottom w:val="nil"/>
          <w:right w:val="nil"/>
        </w:tblBorders>
        <w:tblLook w:val="0000" w:firstRow="0" w:lastRow="0" w:firstColumn="0" w:lastColumn="0" w:noHBand="0" w:noVBand="0"/>
      </w:tblPr>
      <w:tblGrid>
        <w:gridCol w:w="5247"/>
        <w:gridCol w:w="1548"/>
        <w:gridCol w:w="28"/>
      </w:tblGrid>
      <w:tr w:rsidR="001B21E7" w14:paraId="1038E888"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007E00"/>
            <w:vAlign w:val="center"/>
          </w:tcPr>
          <w:p w14:paraId="776C48FC" w14:textId="77777777" w:rsidR="001B21E7" w:rsidRDefault="001B21E7" w:rsidP="002A798F">
            <w:pPr>
              <w:pStyle w:val="Default"/>
              <w:jc w:val="center"/>
              <w:rPr>
                <w:color w:val="FFFFFF"/>
                <w:sz w:val="12"/>
                <w:szCs w:val="12"/>
                <w:lang w:val="eu-ES"/>
              </w:rPr>
            </w:pPr>
            <w:r>
              <w:rPr>
                <w:b/>
                <w:bCs/>
                <w:color w:val="FFFFFF"/>
                <w:sz w:val="12"/>
                <w:szCs w:val="12"/>
                <w:lang w:val="eu-ES"/>
              </w:rPr>
              <w:t xml:space="preserve">FARMAZIA DATUAK /DATOS FARMACIA </w:t>
            </w:r>
          </w:p>
        </w:tc>
      </w:tr>
      <w:tr w:rsidR="001B21E7" w14:paraId="36FE9D54" w14:textId="77777777" w:rsidTr="00392BC4">
        <w:trPr>
          <w:trHeight w:val="50"/>
          <w:jc w:val="center"/>
        </w:trPr>
        <w:tc>
          <w:tcPr>
            <w:tcW w:w="6823" w:type="dxa"/>
            <w:gridSpan w:val="3"/>
            <w:tcBorders>
              <w:top w:val="single" w:sz="12" w:space="0" w:color="000000"/>
              <w:bottom w:val="single" w:sz="12" w:space="0" w:color="000000"/>
              <w:right w:val="single" w:sz="12" w:space="0" w:color="000000"/>
            </w:tcBorders>
          </w:tcPr>
          <w:p w14:paraId="723D5BFB" w14:textId="77777777" w:rsidR="001B21E7" w:rsidRDefault="001B21E7" w:rsidP="002A798F">
            <w:pPr>
              <w:pStyle w:val="Default"/>
              <w:rPr>
                <w:color w:val="auto"/>
                <w:sz w:val="12"/>
                <w:szCs w:val="12"/>
                <w:lang w:val="eu-ES"/>
              </w:rPr>
            </w:pPr>
          </w:p>
        </w:tc>
      </w:tr>
      <w:tr w:rsidR="001B21E7" w14:paraId="00A89954" w14:textId="77777777" w:rsidTr="00392BC4">
        <w:trPr>
          <w:trHeight w:val="207"/>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60E65DC8" w14:textId="77777777" w:rsidR="001B21E7" w:rsidRDefault="001B21E7" w:rsidP="002A798F">
            <w:pPr>
              <w:pStyle w:val="Default"/>
              <w:jc w:val="center"/>
              <w:rPr>
                <w:sz w:val="12"/>
                <w:szCs w:val="12"/>
                <w:lang w:val="eu-ES"/>
              </w:rPr>
            </w:pPr>
            <w:r>
              <w:rPr>
                <w:b/>
                <w:bCs/>
                <w:sz w:val="12"/>
                <w:szCs w:val="12"/>
                <w:lang w:val="eu-ES"/>
              </w:rPr>
              <w:t xml:space="preserve">FARMAZIA IZENA /NOMBRE FARMACIA </w:t>
            </w:r>
          </w:p>
        </w:tc>
      </w:tr>
      <w:tr w:rsidR="001B21E7" w14:paraId="55CA67C2"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5F0ECC8F" w14:textId="77777777" w:rsidR="001B21E7" w:rsidRDefault="001B21E7" w:rsidP="002A798F">
            <w:pPr>
              <w:pStyle w:val="Default"/>
              <w:rPr>
                <w:color w:val="auto"/>
                <w:sz w:val="12"/>
                <w:szCs w:val="12"/>
                <w:lang w:val="eu-ES"/>
              </w:rPr>
            </w:pPr>
          </w:p>
        </w:tc>
      </w:tr>
      <w:tr w:rsidR="001B21E7" w14:paraId="6F76E290" w14:textId="77777777" w:rsidTr="00392BC4">
        <w:trPr>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50FB72AA" w14:textId="77777777" w:rsidR="001B21E7" w:rsidRDefault="001B21E7" w:rsidP="002A798F">
            <w:pPr>
              <w:pStyle w:val="Default"/>
              <w:rPr>
                <w:sz w:val="12"/>
                <w:szCs w:val="12"/>
                <w:lang w:val="eu-ES"/>
              </w:rPr>
            </w:pPr>
            <w:r>
              <w:rPr>
                <w:b/>
                <w:bCs/>
                <w:sz w:val="12"/>
                <w:szCs w:val="12"/>
                <w:lang w:val="eu-ES"/>
              </w:rPr>
              <w:t>FARMAZIA ZK. / Nº FARMACIA</w:t>
            </w:r>
          </w:p>
        </w:tc>
        <w:tc>
          <w:tcPr>
            <w:tcW w:w="157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596AC0E4" w14:textId="77777777" w:rsidR="001B21E7" w:rsidRDefault="001B21E7" w:rsidP="002A798F">
            <w:pPr>
              <w:pStyle w:val="Default"/>
              <w:rPr>
                <w:color w:val="auto"/>
                <w:sz w:val="12"/>
                <w:szCs w:val="12"/>
                <w:lang w:val="eu-ES"/>
              </w:rPr>
            </w:pPr>
          </w:p>
        </w:tc>
      </w:tr>
      <w:tr w:rsidR="001B21E7" w14:paraId="7B9B4095"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tcPr>
          <w:p w14:paraId="3EDE9231" w14:textId="77777777" w:rsidR="001B21E7" w:rsidRDefault="001B21E7" w:rsidP="002A798F">
            <w:pPr>
              <w:pStyle w:val="Default"/>
              <w:rPr>
                <w:color w:val="auto"/>
                <w:sz w:val="12"/>
                <w:szCs w:val="12"/>
                <w:lang w:val="eu-ES"/>
              </w:rPr>
            </w:pPr>
          </w:p>
        </w:tc>
      </w:tr>
      <w:tr w:rsidR="001B21E7" w14:paraId="1F41C16D"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0E098BB8" w14:textId="77777777" w:rsidR="001B21E7" w:rsidRDefault="001B21E7" w:rsidP="002A798F">
            <w:pPr>
              <w:pStyle w:val="Default"/>
              <w:jc w:val="center"/>
              <w:rPr>
                <w:sz w:val="12"/>
                <w:szCs w:val="12"/>
                <w:lang w:val="eu-ES"/>
              </w:rPr>
            </w:pPr>
            <w:r>
              <w:rPr>
                <w:b/>
                <w:bCs/>
                <w:sz w:val="12"/>
                <w:szCs w:val="12"/>
                <w:lang w:val="eu-ES"/>
              </w:rPr>
              <w:t xml:space="preserve">HERRIA/POBLACION </w:t>
            </w:r>
          </w:p>
        </w:tc>
      </w:tr>
      <w:tr w:rsidR="001B21E7" w14:paraId="5B0681F1"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38A63330" w14:textId="77777777" w:rsidR="001B21E7" w:rsidRDefault="001B21E7" w:rsidP="002A798F">
            <w:pPr>
              <w:pStyle w:val="Default"/>
              <w:rPr>
                <w:color w:val="auto"/>
                <w:sz w:val="12"/>
                <w:szCs w:val="12"/>
                <w:lang w:val="eu-ES"/>
              </w:rPr>
            </w:pPr>
          </w:p>
        </w:tc>
      </w:tr>
      <w:tr w:rsidR="001B21E7" w14:paraId="45FEA575" w14:textId="77777777" w:rsidTr="00392BC4">
        <w:trPr>
          <w:trHeight w:val="415"/>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23B3DBA9" w14:textId="77777777" w:rsidR="001B21E7" w:rsidRDefault="001B21E7" w:rsidP="002A798F">
            <w:pPr>
              <w:pStyle w:val="Default"/>
              <w:jc w:val="center"/>
              <w:rPr>
                <w:sz w:val="12"/>
                <w:szCs w:val="12"/>
                <w:lang w:val="eu-ES"/>
              </w:rPr>
            </w:pPr>
            <w:r>
              <w:rPr>
                <w:b/>
                <w:bCs/>
                <w:sz w:val="12"/>
                <w:szCs w:val="12"/>
                <w:lang w:val="eu-ES"/>
              </w:rPr>
              <w:t xml:space="preserve">FARMAZIALARI ARDURADUNA / FARMACÉUTICO RESPONSABLE </w:t>
            </w:r>
          </w:p>
        </w:tc>
      </w:tr>
      <w:tr w:rsidR="001B21E7" w14:paraId="04F4E53A" w14:textId="77777777" w:rsidTr="00392BC4">
        <w:trPr>
          <w:trHeight w:val="608"/>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551E42C8" w14:textId="77777777" w:rsidR="001B21E7" w:rsidRDefault="001B21E7" w:rsidP="002A798F">
            <w:pPr>
              <w:pStyle w:val="Default"/>
              <w:rPr>
                <w:color w:val="auto"/>
                <w:sz w:val="12"/>
                <w:szCs w:val="12"/>
                <w:lang w:val="eu-ES"/>
              </w:rPr>
            </w:pPr>
          </w:p>
        </w:tc>
      </w:tr>
      <w:tr w:rsidR="001B21E7" w14:paraId="29885F82" w14:textId="77777777" w:rsidTr="00392BC4">
        <w:trPr>
          <w:trHeight w:val="50"/>
          <w:jc w:val="center"/>
        </w:trPr>
        <w:tc>
          <w:tcPr>
            <w:tcW w:w="6823" w:type="dxa"/>
            <w:gridSpan w:val="3"/>
            <w:tcBorders>
              <w:top w:val="single" w:sz="12" w:space="0" w:color="000000"/>
              <w:bottom w:val="single" w:sz="12" w:space="0" w:color="000000"/>
            </w:tcBorders>
          </w:tcPr>
          <w:p w14:paraId="420A8B22" w14:textId="77777777" w:rsidR="001B21E7" w:rsidRDefault="001B21E7" w:rsidP="002A798F">
            <w:pPr>
              <w:pStyle w:val="Default"/>
              <w:rPr>
                <w:color w:val="auto"/>
                <w:sz w:val="12"/>
                <w:szCs w:val="12"/>
                <w:lang w:val="eu-ES"/>
              </w:rPr>
            </w:pPr>
          </w:p>
        </w:tc>
      </w:tr>
      <w:tr w:rsidR="001B21E7" w14:paraId="4B4EC9C7"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6FC4D4FE" w14:textId="77777777" w:rsidR="001B21E7" w:rsidRDefault="001B21E7" w:rsidP="002A798F">
            <w:pPr>
              <w:pStyle w:val="Default"/>
              <w:rPr>
                <w:sz w:val="12"/>
                <w:szCs w:val="12"/>
                <w:lang w:val="eu-ES"/>
              </w:rPr>
            </w:pPr>
            <w:r>
              <w:rPr>
                <w:b/>
                <w:bCs/>
                <w:sz w:val="12"/>
                <w:szCs w:val="12"/>
                <w:lang w:val="eu-ES"/>
              </w:rPr>
              <w:t xml:space="preserve">HILABETEA/MES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6D2BFB26" w14:textId="77777777" w:rsidR="001B21E7" w:rsidRDefault="001B21E7" w:rsidP="002A798F">
            <w:pPr>
              <w:pStyle w:val="Default"/>
              <w:rPr>
                <w:color w:val="auto"/>
                <w:sz w:val="12"/>
                <w:szCs w:val="12"/>
                <w:lang w:val="eu-ES"/>
              </w:rPr>
            </w:pPr>
          </w:p>
        </w:tc>
      </w:tr>
      <w:tr w:rsidR="001B21E7" w14:paraId="141E5736" w14:textId="77777777" w:rsidTr="00392BC4">
        <w:trPr>
          <w:trHeight w:val="50"/>
          <w:jc w:val="center"/>
        </w:trPr>
        <w:tc>
          <w:tcPr>
            <w:tcW w:w="6823" w:type="dxa"/>
            <w:gridSpan w:val="3"/>
            <w:tcBorders>
              <w:top w:val="single" w:sz="12" w:space="0" w:color="000000"/>
              <w:bottom w:val="single" w:sz="12" w:space="0" w:color="000000"/>
            </w:tcBorders>
          </w:tcPr>
          <w:p w14:paraId="289FC391" w14:textId="77777777" w:rsidR="001B21E7" w:rsidRDefault="001B21E7" w:rsidP="002A798F">
            <w:pPr>
              <w:pStyle w:val="Default"/>
              <w:rPr>
                <w:color w:val="auto"/>
                <w:sz w:val="12"/>
                <w:szCs w:val="12"/>
                <w:lang w:val="eu-ES"/>
              </w:rPr>
            </w:pPr>
          </w:p>
        </w:tc>
      </w:tr>
      <w:tr w:rsidR="001B21E7" w14:paraId="26095326"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007E00"/>
            <w:vAlign w:val="center"/>
          </w:tcPr>
          <w:p w14:paraId="6B047BAC" w14:textId="77777777" w:rsidR="001B21E7" w:rsidRDefault="001B21E7" w:rsidP="002A798F">
            <w:pPr>
              <w:pStyle w:val="Default"/>
              <w:jc w:val="center"/>
              <w:rPr>
                <w:color w:val="FFFFFF"/>
                <w:sz w:val="12"/>
                <w:szCs w:val="12"/>
                <w:lang w:val="eu-ES"/>
              </w:rPr>
            </w:pPr>
            <w:r>
              <w:rPr>
                <w:b/>
                <w:bCs/>
                <w:color w:val="FFFFFF"/>
                <w:sz w:val="12"/>
                <w:szCs w:val="12"/>
                <w:lang w:val="eu-ES"/>
              </w:rPr>
              <w:t xml:space="preserve">GAIXOAREN DATUAK/DATOS PACIENTE </w:t>
            </w:r>
          </w:p>
        </w:tc>
      </w:tr>
      <w:tr w:rsidR="001B21E7" w14:paraId="58ADF435" w14:textId="77777777" w:rsidTr="00392BC4">
        <w:trPr>
          <w:trHeight w:val="50"/>
          <w:jc w:val="center"/>
        </w:trPr>
        <w:tc>
          <w:tcPr>
            <w:tcW w:w="6823" w:type="dxa"/>
            <w:gridSpan w:val="3"/>
            <w:tcBorders>
              <w:top w:val="single" w:sz="12" w:space="0" w:color="000000"/>
              <w:bottom w:val="single" w:sz="12" w:space="0" w:color="000000"/>
            </w:tcBorders>
          </w:tcPr>
          <w:p w14:paraId="4EC78E61" w14:textId="77777777" w:rsidR="001B21E7" w:rsidRDefault="001B21E7" w:rsidP="002A798F">
            <w:pPr>
              <w:pStyle w:val="Default"/>
              <w:rPr>
                <w:color w:val="auto"/>
                <w:sz w:val="12"/>
                <w:szCs w:val="12"/>
                <w:lang w:val="eu-ES"/>
              </w:rPr>
            </w:pPr>
          </w:p>
        </w:tc>
      </w:tr>
      <w:tr w:rsidR="001B21E7" w14:paraId="61465BCF"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247E6E58" w14:textId="77777777" w:rsidR="001B21E7" w:rsidRDefault="001B21E7" w:rsidP="002A798F">
            <w:pPr>
              <w:pStyle w:val="Default"/>
              <w:rPr>
                <w:sz w:val="12"/>
                <w:szCs w:val="12"/>
                <w:lang w:val="eu-ES"/>
              </w:rPr>
            </w:pPr>
            <w:r>
              <w:rPr>
                <w:b/>
                <w:bCs/>
                <w:sz w:val="12"/>
                <w:szCs w:val="12"/>
                <w:lang w:val="eu-ES"/>
              </w:rPr>
              <w:t xml:space="preserve">GAIXO ZK./Nº PACIENTE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215BFEB0" w14:textId="77777777" w:rsidR="001B21E7" w:rsidRDefault="001B21E7" w:rsidP="002A798F">
            <w:pPr>
              <w:pStyle w:val="Default"/>
              <w:rPr>
                <w:color w:val="auto"/>
                <w:sz w:val="12"/>
                <w:szCs w:val="12"/>
                <w:lang w:val="eu-ES"/>
              </w:rPr>
            </w:pPr>
          </w:p>
        </w:tc>
      </w:tr>
      <w:tr w:rsidR="001B21E7" w14:paraId="464FD129"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633D050A" w14:textId="77777777" w:rsidR="001B21E7" w:rsidRDefault="001B21E7" w:rsidP="002A798F">
            <w:pPr>
              <w:pStyle w:val="Default"/>
              <w:rPr>
                <w:sz w:val="12"/>
                <w:szCs w:val="12"/>
                <w:lang w:val="eu-ES"/>
              </w:rPr>
            </w:pPr>
            <w:r>
              <w:rPr>
                <w:b/>
                <w:bCs/>
                <w:sz w:val="12"/>
                <w:szCs w:val="12"/>
                <w:lang w:val="eu-ES"/>
              </w:rPr>
              <w:t xml:space="preserve">SEXUA/SEXO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36F73F9A" w14:textId="77777777" w:rsidR="001B21E7" w:rsidRDefault="001B21E7" w:rsidP="002A798F">
            <w:pPr>
              <w:pStyle w:val="Default"/>
              <w:rPr>
                <w:color w:val="auto"/>
                <w:sz w:val="12"/>
                <w:szCs w:val="12"/>
                <w:lang w:val="eu-ES"/>
              </w:rPr>
            </w:pPr>
          </w:p>
        </w:tc>
      </w:tr>
      <w:tr w:rsidR="001B21E7" w14:paraId="2301E8B1"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tcPr>
          <w:p w14:paraId="7F17E00B" w14:textId="77777777" w:rsidR="001B21E7" w:rsidRDefault="001B21E7" w:rsidP="002A798F">
            <w:pPr>
              <w:pStyle w:val="Default"/>
              <w:rPr>
                <w:sz w:val="12"/>
                <w:szCs w:val="12"/>
                <w:lang w:val="eu-ES"/>
              </w:rPr>
            </w:pPr>
            <w:r>
              <w:rPr>
                <w:b/>
                <w:bCs/>
                <w:sz w:val="12"/>
                <w:szCs w:val="12"/>
                <w:lang w:val="eu-ES"/>
              </w:rPr>
              <w:t xml:space="preserve">JAIOTZE URTEA/AÑO NACIMIENTO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51FAF125" w14:textId="77777777" w:rsidR="001B21E7" w:rsidRDefault="001B21E7" w:rsidP="002A798F">
            <w:pPr>
              <w:pStyle w:val="Default"/>
              <w:rPr>
                <w:color w:val="auto"/>
                <w:sz w:val="12"/>
                <w:szCs w:val="12"/>
                <w:lang w:val="eu-ES"/>
              </w:rPr>
            </w:pPr>
          </w:p>
        </w:tc>
      </w:tr>
      <w:tr w:rsidR="001B21E7" w14:paraId="4ABDFD66" w14:textId="77777777" w:rsidTr="00392BC4">
        <w:trPr>
          <w:trHeight w:val="189"/>
          <w:jc w:val="center"/>
        </w:trPr>
        <w:tc>
          <w:tcPr>
            <w:tcW w:w="6823" w:type="dxa"/>
            <w:gridSpan w:val="3"/>
            <w:tcBorders>
              <w:top w:val="single" w:sz="12" w:space="0" w:color="000000"/>
              <w:bottom w:val="single" w:sz="12" w:space="0" w:color="000000"/>
            </w:tcBorders>
          </w:tcPr>
          <w:p w14:paraId="1B489662" w14:textId="77777777" w:rsidR="001B21E7" w:rsidRDefault="001B21E7" w:rsidP="002A798F">
            <w:pPr>
              <w:pStyle w:val="Default"/>
              <w:rPr>
                <w:color w:val="auto"/>
                <w:sz w:val="12"/>
                <w:szCs w:val="12"/>
                <w:lang w:val="eu-ES"/>
              </w:rPr>
            </w:pPr>
          </w:p>
        </w:tc>
      </w:tr>
      <w:tr w:rsidR="001B21E7" w14:paraId="75E4ADB5"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75AF1D0D" w14:textId="77777777" w:rsidR="001B21E7" w:rsidRDefault="001B21E7" w:rsidP="002A798F">
            <w:pPr>
              <w:pStyle w:val="Default"/>
              <w:rPr>
                <w:sz w:val="12"/>
                <w:szCs w:val="12"/>
                <w:lang w:val="eu-ES"/>
              </w:rPr>
            </w:pPr>
            <w:r>
              <w:rPr>
                <w:b/>
                <w:bCs/>
                <w:sz w:val="12"/>
                <w:szCs w:val="12"/>
                <w:lang w:val="eu-ES"/>
              </w:rPr>
              <w:t xml:space="preserve">SENDAGAI KOPURUA GUZTIRA/Nº MEDICAMENTOS TOTALES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59FA643F" w14:textId="77777777" w:rsidR="001B21E7" w:rsidRDefault="001B21E7" w:rsidP="002A798F">
            <w:pPr>
              <w:pStyle w:val="Default"/>
              <w:rPr>
                <w:color w:val="auto"/>
                <w:sz w:val="12"/>
                <w:szCs w:val="12"/>
                <w:lang w:val="eu-ES"/>
              </w:rPr>
            </w:pPr>
          </w:p>
        </w:tc>
      </w:tr>
      <w:tr w:rsidR="001B21E7" w14:paraId="5E980D87"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60E8FD60" w14:textId="77777777" w:rsidR="001B21E7" w:rsidRDefault="001B21E7" w:rsidP="002A798F">
            <w:pPr>
              <w:pStyle w:val="Default"/>
              <w:rPr>
                <w:sz w:val="12"/>
                <w:szCs w:val="12"/>
                <w:lang w:val="eu-ES"/>
              </w:rPr>
            </w:pPr>
            <w:r>
              <w:rPr>
                <w:b/>
                <w:bCs/>
                <w:sz w:val="12"/>
                <w:szCs w:val="12"/>
                <w:lang w:val="eu-ES"/>
              </w:rPr>
              <w:t xml:space="preserve">SENDAGAIAK GUZTIRA SPD BARNE/Nº MEDICAMENTOS INCLUIDOS EN EL SPD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654D3932" w14:textId="77777777" w:rsidR="001B21E7" w:rsidRDefault="001B21E7" w:rsidP="002A798F">
            <w:pPr>
              <w:pStyle w:val="Default"/>
              <w:rPr>
                <w:color w:val="auto"/>
                <w:sz w:val="12"/>
                <w:szCs w:val="12"/>
                <w:lang w:val="eu-ES"/>
              </w:rPr>
            </w:pPr>
          </w:p>
        </w:tc>
      </w:tr>
      <w:tr w:rsidR="001B21E7" w14:paraId="5437760A" w14:textId="77777777" w:rsidTr="00392BC4">
        <w:trPr>
          <w:gridAfter w:val="1"/>
          <w:wAfter w:w="28" w:type="dxa"/>
          <w:trHeight w:val="189"/>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0A4BD022" w14:textId="77777777" w:rsidR="001B21E7" w:rsidRDefault="001B21E7" w:rsidP="002A798F">
            <w:pPr>
              <w:pStyle w:val="Default"/>
              <w:rPr>
                <w:sz w:val="12"/>
                <w:szCs w:val="12"/>
                <w:lang w:val="eu-ES"/>
              </w:rPr>
            </w:pPr>
            <w:r>
              <w:rPr>
                <w:b/>
                <w:bCs/>
                <w:sz w:val="12"/>
                <w:szCs w:val="12"/>
                <w:lang w:val="eu-ES"/>
              </w:rPr>
              <w:t xml:space="preserve">HILABETEAN PRESTATUTAKO BLISTERRAK/Nº BLISTER PREPARADOS (MES)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197C64E5" w14:textId="77777777" w:rsidR="001B21E7" w:rsidRDefault="001B21E7" w:rsidP="002A798F">
            <w:pPr>
              <w:pStyle w:val="Default"/>
              <w:rPr>
                <w:color w:val="auto"/>
                <w:sz w:val="12"/>
                <w:szCs w:val="12"/>
                <w:lang w:val="eu-ES"/>
              </w:rPr>
            </w:pPr>
          </w:p>
        </w:tc>
      </w:tr>
      <w:tr w:rsidR="001B21E7" w14:paraId="2C268F47" w14:textId="77777777" w:rsidTr="00392BC4">
        <w:trPr>
          <w:trHeight w:val="153"/>
          <w:jc w:val="center"/>
        </w:trPr>
        <w:tc>
          <w:tcPr>
            <w:tcW w:w="6823" w:type="dxa"/>
            <w:gridSpan w:val="3"/>
            <w:tcBorders>
              <w:top w:val="single" w:sz="12" w:space="0" w:color="000000"/>
              <w:bottom w:val="single" w:sz="12" w:space="0" w:color="000000"/>
            </w:tcBorders>
          </w:tcPr>
          <w:p w14:paraId="6EB83718" w14:textId="77777777" w:rsidR="001B21E7" w:rsidRDefault="001B21E7" w:rsidP="002A798F">
            <w:pPr>
              <w:pStyle w:val="Default"/>
              <w:rPr>
                <w:color w:val="auto"/>
                <w:sz w:val="12"/>
                <w:szCs w:val="12"/>
                <w:lang w:val="eu-ES"/>
              </w:rPr>
            </w:pPr>
          </w:p>
        </w:tc>
      </w:tr>
      <w:tr w:rsidR="001B21E7" w14:paraId="3F5D27D2"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007E00"/>
            <w:vAlign w:val="center"/>
          </w:tcPr>
          <w:p w14:paraId="5E535E7F" w14:textId="77777777" w:rsidR="001B21E7" w:rsidRDefault="001B21E7" w:rsidP="002A798F">
            <w:pPr>
              <w:pStyle w:val="Default"/>
              <w:jc w:val="center"/>
              <w:rPr>
                <w:color w:val="FFFFFF"/>
                <w:sz w:val="12"/>
                <w:szCs w:val="12"/>
                <w:lang w:val="eu-ES"/>
              </w:rPr>
            </w:pPr>
            <w:r>
              <w:rPr>
                <w:b/>
                <w:bCs/>
                <w:color w:val="FFFFFF"/>
                <w:sz w:val="12"/>
                <w:szCs w:val="12"/>
                <w:lang w:val="eu-ES"/>
              </w:rPr>
              <w:t xml:space="preserve">INTZIDENTZIAK/INCIDENCIAS </w:t>
            </w:r>
          </w:p>
        </w:tc>
      </w:tr>
      <w:tr w:rsidR="001B21E7" w14:paraId="2D2F2DB2" w14:textId="77777777" w:rsidTr="00392BC4">
        <w:trPr>
          <w:trHeight w:val="50"/>
          <w:jc w:val="center"/>
        </w:trPr>
        <w:tc>
          <w:tcPr>
            <w:tcW w:w="6823" w:type="dxa"/>
            <w:gridSpan w:val="3"/>
            <w:tcBorders>
              <w:top w:val="single" w:sz="12" w:space="0" w:color="000000"/>
              <w:bottom w:val="single" w:sz="12" w:space="0" w:color="000000"/>
            </w:tcBorders>
          </w:tcPr>
          <w:p w14:paraId="73CD7C87" w14:textId="77777777" w:rsidR="001B21E7" w:rsidRDefault="001B21E7" w:rsidP="002A798F">
            <w:pPr>
              <w:pStyle w:val="Default"/>
              <w:rPr>
                <w:color w:val="auto"/>
                <w:sz w:val="12"/>
                <w:szCs w:val="12"/>
                <w:lang w:val="eu-ES"/>
              </w:rPr>
            </w:pPr>
          </w:p>
        </w:tc>
      </w:tr>
      <w:tr w:rsidR="001B21E7" w14:paraId="4C95D678" w14:textId="77777777" w:rsidTr="00392BC4">
        <w:trPr>
          <w:trHeight w:val="203"/>
          <w:jc w:val="center"/>
        </w:trPr>
        <w:tc>
          <w:tcPr>
            <w:tcW w:w="5247" w:type="dxa"/>
            <w:tcBorders>
              <w:top w:val="single" w:sz="12" w:space="0" w:color="000000"/>
              <w:left w:val="single" w:sz="12" w:space="0" w:color="000000"/>
              <w:right w:val="single" w:sz="12" w:space="0" w:color="000000"/>
            </w:tcBorders>
            <w:vAlign w:val="center"/>
          </w:tcPr>
          <w:p w14:paraId="05F8D9D0" w14:textId="77777777" w:rsidR="001B21E7" w:rsidRDefault="001B21E7" w:rsidP="002A798F">
            <w:pPr>
              <w:pStyle w:val="Default"/>
              <w:rPr>
                <w:sz w:val="12"/>
                <w:szCs w:val="12"/>
                <w:lang w:val="eu-ES"/>
              </w:rPr>
            </w:pPr>
            <w:r>
              <w:rPr>
                <w:b/>
                <w:bCs/>
                <w:sz w:val="12"/>
                <w:szCs w:val="12"/>
                <w:lang w:val="eu-ES"/>
              </w:rPr>
              <w:t>FARMAZIARA ITZULITAKO BLISTERRAK SENDAGAIEKIN/Nº BLISTER RETORNADOS A LA FARMACIA CON MEDICAMENTOS</w:t>
            </w:r>
          </w:p>
        </w:tc>
        <w:tc>
          <w:tcPr>
            <w:tcW w:w="1575" w:type="dxa"/>
            <w:gridSpan w:val="2"/>
            <w:tcBorders>
              <w:top w:val="single" w:sz="12" w:space="0" w:color="000000"/>
              <w:left w:val="single" w:sz="12" w:space="0" w:color="000000"/>
              <w:right w:val="single" w:sz="12" w:space="0" w:color="000000"/>
            </w:tcBorders>
            <w:shd w:val="clear" w:color="auto" w:fill="C0C0C0"/>
          </w:tcPr>
          <w:p w14:paraId="36C8B35D" w14:textId="77777777" w:rsidR="001B21E7" w:rsidRDefault="001B21E7" w:rsidP="002A798F">
            <w:pPr>
              <w:pStyle w:val="Default"/>
              <w:rPr>
                <w:color w:val="auto"/>
                <w:sz w:val="12"/>
                <w:szCs w:val="12"/>
                <w:lang w:val="eu-ES"/>
              </w:rPr>
            </w:pPr>
          </w:p>
        </w:tc>
      </w:tr>
      <w:tr w:rsidR="001B21E7" w14:paraId="734FBDF8"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2B5191B6" w14:textId="77777777" w:rsidR="001B21E7" w:rsidRDefault="001B21E7" w:rsidP="002A798F">
            <w:pPr>
              <w:pStyle w:val="Default"/>
              <w:jc w:val="center"/>
              <w:rPr>
                <w:sz w:val="12"/>
                <w:szCs w:val="12"/>
                <w:lang w:val="eu-ES"/>
              </w:rPr>
            </w:pPr>
            <w:r>
              <w:rPr>
                <w:b/>
                <w:bCs/>
                <w:sz w:val="12"/>
                <w:szCs w:val="12"/>
                <w:lang w:val="eu-ES"/>
              </w:rPr>
              <w:t xml:space="preserve">ARRAZOIAK/MOTIVO </w:t>
            </w:r>
          </w:p>
        </w:tc>
      </w:tr>
      <w:tr w:rsidR="001B21E7" w14:paraId="5695A041"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5537BE8A" w14:textId="77777777" w:rsidR="001B21E7" w:rsidRDefault="001B21E7" w:rsidP="002A798F">
            <w:pPr>
              <w:pStyle w:val="Default"/>
              <w:rPr>
                <w:color w:val="auto"/>
                <w:sz w:val="12"/>
                <w:szCs w:val="12"/>
                <w:lang w:val="eu-ES"/>
              </w:rPr>
            </w:pPr>
          </w:p>
        </w:tc>
      </w:tr>
      <w:tr w:rsidR="001B21E7" w14:paraId="1FF5C7B4" w14:textId="77777777" w:rsidTr="00392BC4">
        <w:trPr>
          <w:trHeight w:val="50"/>
          <w:jc w:val="center"/>
        </w:trPr>
        <w:tc>
          <w:tcPr>
            <w:tcW w:w="6823" w:type="dxa"/>
            <w:gridSpan w:val="3"/>
            <w:tcBorders>
              <w:top w:val="single" w:sz="12" w:space="0" w:color="000000"/>
              <w:bottom w:val="single" w:sz="12" w:space="0" w:color="000000"/>
            </w:tcBorders>
          </w:tcPr>
          <w:p w14:paraId="4531BB93" w14:textId="77777777" w:rsidR="001B21E7" w:rsidRDefault="001B21E7" w:rsidP="002A798F">
            <w:pPr>
              <w:pStyle w:val="Default"/>
              <w:rPr>
                <w:color w:val="auto"/>
                <w:sz w:val="12"/>
                <w:szCs w:val="12"/>
                <w:lang w:val="eu-ES"/>
              </w:rPr>
            </w:pPr>
          </w:p>
        </w:tc>
      </w:tr>
      <w:tr w:rsidR="001B21E7" w14:paraId="13C905B3" w14:textId="77777777" w:rsidTr="00392BC4">
        <w:trPr>
          <w:gridAfter w:val="1"/>
          <w:wAfter w:w="28" w:type="dxa"/>
          <w:trHeight w:val="198"/>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32FAFAF1" w14:textId="77777777" w:rsidR="001B21E7" w:rsidRDefault="001B21E7" w:rsidP="002A798F">
            <w:pPr>
              <w:pStyle w:val="Default"/>
              <w:rPr>
                <w:sz w:val="12"/>
                <w:szCs w:val="12"/>
                <w:lang w:val="eu-ES"/>
              </w:rPr>
            </w:pPr>
            <w:r>
              <w:rPr>
                <w:b/>
                <w:bCs/>
                <w:sz w:val="12"/>
                <w:szCs w:val="12"/>
                <w:lang w:val="eu-ES"/>
              </w:rPr>
              <w:t xml:space="preserve">HARTU GABEKO TOMAK (HILABETEAN)/Nº TOMAS NO INGERIDAS (TOTAL MES)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6179AC04" w14:textId="77777777" w:rsidR="001B21E7" w:rsidRDefault="001B21E7" w:rsidP="002A798F">
            <w:pPr>
              <w:pStyle w:val="Default"/>
              <w:rPr>
                <w:color w:val="auto"/>
                <w:sz w:val="12"/>
                <w:szCs w:val="12"/>
                <w:lang w:val="eu-ES"/>
              </w:rPr>
            </w:pPr>
          </w:p>
        </w:tc>
      </w:tr>
      <w:tr w:rsidR="001B21E7" w14:paraId="4CFF2CB1" w14:textId="77777777" w:rsidTr="00392BC4">
        <w:trPr>
          <w:gridAfter w:val="1"/>
          <w:wAfter w:w="28" w:type="dxa"/>
          <w:trHeight w:val="198"/>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21EC5B40" w14:textId="77777777" w:rsidR="001B21E7" w:rsidRDefault="001B21E7" w:rsidP="002A798F">
            <w:pPr>
              <w:pStyle w:val="Default"/>
              <w:jc w:val="right"/>
              <w:rPr>
                <w:sz w:val="12"/>
                <w:szCs w:val="12"/>
                <w:lang w:val="eu-ES"/>
              </w:rPr>
            </w:pPr>
            <w:r>
              <w:rPr>
                <w:b/>
                <w:bCs/>
                <w:sz w:val="12"/>
                <w:szCs w:val="12"/>
                <w:lang w:val="eu-ES"/>
              </w:rPr>
              <w:t xml:space="preserve">GOSARIA/DESAYUNO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03757B13" w14:textId="77777777" w:rsidR="001B21E7" w:rsidRDefault="001B21E7" w:rsidP="002A798F">
            <w:pPr>
              <w:pStyle w:val="Default"/>
              <w:rPr>
                <w:color w:val="auto"/>
                <w:sz w:val="12"/>
                <w:szCs w:val="12"/>
                <w:lang w:val="eu-ES"/>
              </w:rPr>
            </w:pPr>
          </w:p>
        </w:tc>
      </w:tr>
      <w:tr w:rsidR="001B21E7" w14:paraId="3412C4D4" w14:textId="77777777" w:rsidTr="00392BC4">
        <w:trPr>
          <w:gridAfter w:val="1"/>
          <w:wAfter w:w="28" w:type="dxa"/>
          <w:trHeight w:val="198"/>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74626341" w14:textId="77777777" w:rsidR="001B21E7" w:rsidRDefault="001B21E7" w:rsidP="002A798F">
            <w:pPr>
              <w:pStyle w:val="Default"/>
              <w:jc w:val="right"/>
              <w:rPr>
                <w:sz w:val="12"/>
                <w:szCs w:val="12"/>
                <w:lang w:val="eu-ES"/>
              </w:rPr>
            </w:pPr>
            <w:r>
              <w:rPr>
                <w:b/>
                <w:bCs/>
                <w:sz w:val="12"/>
                <w:szCs w:val="12"/>
                <w:lang w:val="eu-ES"/>
              </w:rPr>
              <w:t xml:space="preserve">BAZKARIA/COMIDA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7D86B676" w14:textId="77777777" w:rsidR="001B21E7" w:rsidRDefault="001B21E7" w:rsidP="002A798F">
            <w:pPr>
              <w:pStyle w:val="Default"/>
              <w:rPr>
                <w:color w:val="auto"/>
                <w:sz w:val="12"/>
                <w:szCs w:val="12"/>
                <w:lang w:val="eu-ES"/>
              </w:rPr>
            </w:pPr>
          </w:p>
        </w:tc>
      </w:tr>
      <w:tr w:rsidR="001B21E7" w14:paraId="6C134089" w14:textId="77777777" w:rsidTr="00392BC4">
        <w:trPr>
          <w:gridAfter w:val="1"/>
          <w:wAfter w:w="28" w:type="dxa"/>
          <w:trHeight w:val="198"/>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4F15CB83" w14:textId="77777777" w:rsidR="001B21E7" w:rsidRDefault="001B21E7" w:rsidP="002A798F">
            <w:pPr>
              <w:pStyle w:val="Default"/>
              <w:jc w:val="right"/>
              <w:rPr>
                <w:sz w:val="12"/>
                <w:szCs w:val="12"/>
                <w:lang w:val="eu-ES"/>
              </w:rPr>
            </w:pPr>
            <w:r>
              <w:rPr>
                <w:b/>
                <w:bCs/>
                <w:sz w:val="12"/>
                <w:szCs w:val="12"/>
                <w:lang w:val="eu-ES"/>
              </w:rPr>
              <w:t xml:space="preserve">AFARIA/CENA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122D39E8" w14:textId="77777777" w:rsidR="001B21E7" w:rsidRDefault="001B21E7" w:rsidP="002A798F">
            <w:pPr>
              <w:pStyle w:val="Default"/>
              <w:rPr>
                <w:color w:val="auto"/>
                <w:sz w:val="12"/>
                <w:szCs w:val="12"/>
                <w:lang w:val="eu-ES"/>
              </w:rPr>
            </w:pPr>
          </w:p>
        </w:tc>
      </w:tr>
      <w:tr w:rsidR="001B21E7" w14:paraId="502320A9" w14:textId="77777777" w:rsidTr="00392BC4">
        <w:trPr>
          <w:gridAfter w:val="1"/>
          <w:wAfter w:w="28" w:type="dxa"/>
          <w:trHeight w:val="198"/>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399FBE02" w14:textId="77777777" w:rsidR="001B21E7" w:rsidRDefault="001B21E7" w:rsidP="002A798F">
            <w:pPr>
              <w:pStyle w:val="Default"/>
              <w:jc w:val="right"/>
              <w:rPr>
                <w:sz w:val="12"/>
                <w:szCs w:val="12"/>
                <w:lang w:val="eu-ES"/>
              </w:rPr>
            </w:pPr>
            <w:r>
              <w:rPr>
                <w:b/>
                <w:bCs/>
                <w:sz w:val="12"/>
                <w:szCs w:val="12"/>
                <w:lang w:val="eu-ES"/>
              </w:rPr>
              <w:t xml:space="preserve">GAUEAN/NOCHE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40491E7B" w14:textId="77777777" w:rsidR="001B21E7" w:rsidRDefault="001B21E7" w:rsidP="002A798F">
            <w:pPr>
              <w:pStyle w:val="Default"/>
              <w:rPr>
                <w:color w:val="auto"/>
                <w:sz w:val="12"/>
                <w:szCs w:val="12"/>
                <w:lang w:val="eu-ES"/>
              </w:rPr>
            </w:pPr>
          </w:p>
        </w:tc>
      </w:tr>
      <w:tr w:rsidR="001B21E7" w14:paraId="2181DEB5" w14:textId="77777777" w:rsidTr="00392BC4">
        <w:trPr>
          <w:gridAfter w:val="1"/>
          <w:wAfter w:w="28" w:type="dxa"/>
          <w:trHeight w:val="198"/>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6EA8D446" w14:textId="77777777" w:rsidR="001B21E7" w:rsidRDefault="001B21E7" w:rsidP="002A798F">
            <w:pPr>
              <w:pStyle w:val="Default"/>
              <w:rPr>
                <w:sz w:val="12"/>
                <w:szCs w:val="12"/>
                <w:lang w:val="eu-ES"/>
              </w:rPr>
            </w:pPr>
            <w:r>
              <w:rPr>
                <w:b/>
                <w:bCs/>
                <w:sz w:val="12"/>
                <w:szCs w:val="12"/>
                <w:lang w:val="eu-ES"/>
              </w:rPr>
              <w:t xml:space="preserve">HARTU GABEKO KONPRIMITUAK (HILABETEAN)/Nº COMPRIMIDOS SIN TOMAR (MES) </w:t>
            </w:r>
          </w:p>
        </w:tc>
        <w:tc>
          <w:tcPr>
            <w:tcW w:w="1548" w:type="dxa"/>
            <w:tcBorders>
              <w:top w:val="single" w:sz="12" w:space="0" w:color="000000"/>
              <w:left w:val="single" w:sz="12" w:space="0" w:color="000000"/>
              <w:bottom w:val="single" w:sz="12" w:space="0" w:color="000000"/>
              <w:right w:val="single" w:sz="12" w:space="0" w:color="000000"/>
            </w:tcBorders>
            <w:shd w:val="clear" w:color="auto" w:fill="C0C0C0"/>
          </w:tcPr>
          <w:p w14:paraId="5DE47C50" w14:textId="77777777" w:rsidR="001B21E7" w:rsidRDefault="001B21E7" w:rsidP="002A798F">
            <w:pPr>
              <w:pStyle w:val="Default"/>
              <w:rPr>
                <w:color w:val="auto"/>
                <w:sz w:val="12"/>
                <w:szCs w:val="12"/>
                <w:lang w:val="eu-ES"/>
              </w:rPr>
            </w:pPr>
          </w:p>
        </w:tc>
      </w:tr>
      <w:tr w:rsidR="001B21E7" w14:paraId="3746155E" w14:textId="77777777" w:rsidTr="00392BC4">
        <w:trPr>
          <w:trHeight w:val="50"/>
          <w:jc w:val="center"/>
        </w:trPr>
        <w:tc>
          <w:tcPr>
            <w:tcW w:w="6823" w:type="dxa"/>
            <w:gridSpan w:val="3"/>
            <w:tcBorders>
              <w:top w:val="single" w:sz="12" w:space="0" w:color="000000"/>
              <w:bottom w:val="single" w:sz="12" w:space="0" w:color="000000"/>
            </w:tcBorders>
          </w:tcPr>
          <w:p w14:paraId="0E4990D6" w14:textId="77777777" w:rsidR="001B21E7" w:rsidRDefault="001B21E7" w:rsidP="002A798F">
            <w:pPr>
              <w:pStyle w:val="Default"/>
              <w:rPr>
                <w:color w:val="auto"/>
                <w:sz w:val="12"/>
                <w:szCs w:val="12"/>
                <w:lang w:val="eu-ES"/>
              </w:rPr>
            </w:pPr>
          </w:p>
        </w:tc>
      </w:tr>
      <w:tr w:rsidR="001B21E7" w14:paraId="4EE00619" w14:textId="77777777" w:rsidTr="00392BC4">
        <w:trPr>
          <w:trHeight w:val="400"/>
          <w:jc w:val="center"/>
        </w:trPr>
        <w:tc>
          <w:tcPr>
            <w:tcW w:w="5247" w:type="dxa"/>
            <w:tcBorders>
              <w:top w:val="single" w:sz="12" w:space="0" w:color="000000"/>
              <w:left w:val="single" w:sz="12" w:space="0" w:color="000000"/>
              <w:bottom w:val="single" w:sz="12" w:space="0" w:color="000000"/>
              <w:right w:val="single" w:sz="12" w:space="0" w:color="000000"/>
            </w:tcBorders>
            <w:vAlign w:val="center"/>
          </w:tcPr>
          <w:p w14:paraId="16AE96C3" w14:textId="77777777" w:rsidR="001B21E7" w:rsidRDefault="001B21E7" w:rsidP="002A798F">
            <w:pPr>
              <w:pStyle w:val="Default"/>
              <w:rPr>
                <w:sz w:val="12"/>
                <w:szCs w:val="12"/>
                <w:lang w:val="eu-ES"/>
              </w:rPr>
            </w:pPr>
            <w:r>
              <w:rPr>
                <w:b/>
                <w:bCs/>
                <w:sz w:val="12"/>
                <w:szCs w:val="12"/>
                <w:lang w:val="eu-ES"/>
              </w:rPr>
              <w:t xml:space="preserve">ERABILI GABEKO ERREZETAK (DEUSEZTEKO)/Nº RECETAS NO DISPENSADAS (PARA INUTILIZAR) </w:t>
            </w:r>
          </w:p>
        </w:tc>
        <w:tc>
          <w:tcPr>
            <w:tcW w:w="157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42DA61A0" w14:textId="77777777" w:rsidR="001B21E7" w:rsidRDefault="001B21E7" w:rsidP="002A798F">
            <w:pPr>
              <w:pStyle w:val="Default"/>
              <w:rPr>
                <w:color w:val="auto"/>
                <w:sz w:val="12"/>
                <w:szCs w:val="12"/>
                <w:lang w:val="eu-ES"/>
              </w:rPr>
            </w:pPr>
          </w:p>
        </w:tc>
      </w:tr>
      <w:tr w:rsidR="001B21E7" w14:paraId="35AF3FAA"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0356D829" w14:textId="77777777" w:rsidR="001B21E7" w:rsidRDefault="001B21E7" w:rsidP="002A798F">
            <w:pPr>
              <w:pStyle w:val="Default"/>
              <w:jc w:val="center"/>
              <w:rPr>
                <w:sz w:val="12"/>
                <w:szCs w:val="12"/>
                <w:lang w:val="eu-ES"/>
              </w:rPr>
            </w:pPr>
            <w:r>
              <w:rPr>
                <w:b/>
                <w:bCs/>
                <w:sz w:val="12"/>
                <w:szCs w:val="12"/>
                <w:lang w:val="eu-ES"/>
              </w:rPr>
              <w:t xml:space="preserve">ARRAZOIA/MOTIVO </w:t>
            </w:r>
          </w:p>
        </w:tc>
      </w:tr>
      <w:tr w:rsidR="001B21E7" w14:paraId="2D5B8CD9"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1F2A1B07" w14:textId="77777777" w:rsidR="001B21E7" w:rsidRDefault="001B21E7" w:rsidP="002A798F">
            <w:pPr>
              <w:pStyle w:val="Default"/>
              <w:rPr>
                <w:color w:val="auto"/>
                <w:sz w:val="12"/>
                <w:szCs w:val="12"/>
                <w:lang w:val="eu-ES"/>
              </w:rPr>
            </w:pPr>
          </w:p>
        </w:tc>
      </w:tr>
      <w:tr w:rsidR="001B21E7" w14:paraId="5B0F89F8"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tcPr>
          <w:p w14:paraId="2C37283D" w14:textId="77777777" w:rsidR="001B21E7" w:rsidRDefault="001B21E7" w:rsidP="002A798F">
            <w:pPr>
              <w:pStyle w:val="Default"/>
              <w:rPr>
                <w:color w:val="auto"/>
                <w:sz w:val="12"/>
                <w:szCs w:val="12"/>
                <w:lang w:val="eu-ES"/>
              </w:rPr>
            </w:pPr>
          </w:p>
        </w:tc>
      </w:tr>
      <w:tr w:rsidR="001B21E7" w14:paraId="5EF7747F" w14:textId="77777777" w:rsidTr="00392BC4">
        <w:trPr>
          <w:trHeight w:val="400"/>
          <w:jc w:val="center"/>
        </w:trPr>
        <w:tc>
          <w:tcPr>
            <w:tcW w:w="5247" w:type="dxa"/>
            <w:tcBorders>
              <w:top w:val="single" w:sz="12" w:space="0" w:color="000000"/>
              <w:left w:val="single" w:sz="12" w:space="0" w:color="000000"/>
              <w:bottom w:val="single" w:sz="12" w:space="0" w:color="000000"/>
              <w:right w:val="single" w:sz="12" w:space="0" w:color="000000"/>
            </w:tcBorders>
          </w:tcPr>
          <w:p w14:paraId="7E2CD8D0" w14:textId="77777777" w:rsidR="001B21E7" w:rsidRDefault="001B21E7" w:rsidP="002A798F">
            <w:pPr>
              <w:pStyle w:val="Default"/>
              <w:rPr>
                <w:sz w:val="12"/>
                <w:szCs w:val="12"/>
                <w:lang w:val="eu-ES"/>
              </w:rPr>
            </w:pPr>
            <w:r>
              <w:rPr>
                <w:b/>
                <w:bCs/>
                <w:sz w:val="12"/>
                <w:szCs w:val="12"/>
                <w:lang w:val="eu-ES"/>
              </w:rPr>
              <w:t xml:space="preserve">ERABILI GABEKO ERREZETEN ZENBATEKOA/IMPORTE TOTAL DE LAS RECETAS NO DISPENSADAS </w:t>
            </w:r>
          </w:p>
        </w:tc>
        <w:tc>
          <w:tcPr>
            <w:tcW w:w="157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1986AF15" w14:textId="77777777" w:rsidR="001B21E7" w:rsidRDefault="001B21E7" w:rsidP="002A798F">
            <w:pPr>
              <w:pStyle w:val="Default"/>
              <w:rPr>
                <w:color w:val="auto"/>
                <w:sz w:val="12"/>
                <w:szCs w:val="12"/>
                <w:lang w:val="eu-ES"/>
              </w:rPr>
            </w:pPr>
          </w:p>
        </w:tc>
      </w:tr>
      <w:tr w:rsidR="001B21E7" w14:paraId="7EDBB0D3" w14:textId="77777777" w:rsidTr="00392BC4">
        <w:trPr>
          <w:trHeight w:val="50"/>
          <w:jc w:val="center"/>
        </w:trPr>
        <w:tc>
          <w:tcPr>
            <w:tcW w:w="6823" w:type="dxa"/>
            <w:gridSpan w:val="3"/>
            <w:tcBorders>
              <w:top w:val="single" w:sz="12" w:space="0" w:color="000000"/>
              <w:bottom w:val="single" w:sz="12" w:space="0" w:color="000000"/>
            </w:tcBorders>
          </w:tcPr>
          <w:p w14:paraId="563D0AFF" w14:textId="77777777" w:rsidR="001B21E7" w:rsidRDefault="001B21E7" w:rsidP="002A798F">
            <w:pPr>
              <w:pStyle w:val="Default"/>
              <w:rPr>
                <w:color w:val="auto"/>
                <w:sz w:val="12"/>
                <w:szCs w:val="12"/>
                <w:lang w:val="eu-ES"/>
              </w:rPr>
            </w:pPr>
          </w:p>
        </w:tc>
      </w:tr>
      <w:tr w:rsidR="001B21E7" w14:paraId="3410A712"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4D1B86D6" w14:textId="77777777" w:rsidR="001B21E7" w:rsidRDefault="001B21E7" w:rsidP="002A798F">
            <w:pPr>
              <w:pStyle w:val="Default"/>
              <w:jc w:val="center"/>
              <w:rPr>
                <w:sz w:val="12"/>
                <w:szCs w:val="12"/>
                <w:lang w:val="eu-ES"/>
              </w:rPr>
            </w:pPr>
            <w:r>
              <w:rPr>
                <w:b/>
                <w:bCs/>
                <w:sz w:val="12"/>
                <w:szCs w:val="12"/>
                <w:lang w:val="eu-ES"/>
              </w:rPr>
              <w:t xml:space="preserve">INTERBENTZIAN ESKU HARTZEA / INTERVENCION ANTE LA INCIDENCIA </w:t>
            </w:r>
          </w:p>
        </w:tc>
      </w:tr>
      <w:tr w:rsidR="00080CB3" w14:paraId="38B7E268" w14:textId="77777777" w:rsidTr="00392BC4">
        <w:trPr>
          <w:trHeight w:val="189"/>
          <w:jc w:val="center"/>
        </w:trPr>
        <w:tc>
          <w:tcPr>
            <w:tcW w:w="6823" w:type="dxa"/>
            <w:gridSpan w:val="3"/>
            <w:tcBorders>
              <w:top w:val="single" w:sz="12" w:space="0" w:color="000000"/>
              <w:left w:val="single" w:sz="12" w:space="0" w:color="000000"/>
              <w:bottom w:val="single" w:sz="12" w:space="0" w:color="000000"/>
              <w:right w:val="single" w:sz="12" w:space="0" w:color="000000"/>
            </w:tcBorders>
            <w:vAlign w:val="center"/>
          </w:tcPr>
          <w:p w14:paraId="4B37DA20" w14:textId="77777777" w:rsidR="00080CB3" w:rsidRDefault="00080CB3" w:rsidP="002A798F">
            <w:pPr>
              <w:pStyle w:val="Default"/>
              <w:jc w:val="center"/>
              <w:rPr>
                <w:b/>
                <w:bCs/>
                <w:sz w:val="12"/>
                <w:szCs w:val="12"/>
                <w:lang w:val="eu-ES"/>
              </w:rPr>
            </w:pPr>
          </w:p>
        </w:tc>
      </w:tr>
      <w:tr w:rsidR="001B21E7" w14:paraId="35F40816" w14:textId="77777777" w:rsidTr="00392BC4">
        <w:trPr>
          <w:trHeight w:val="739"/>
          <w:jc w:val="center"/>
        </w:trPr>
        <w:tc>
          <w:tcPr>
            <w:tcW w:w="6823"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7DE62385" w14:textId="77777777" w:rsidR="001B21E7" w:rsidRDefault="001B21E7" w:rsidP="002A798F">
            <w:pPr>
              <w:pStyle w:val="Default"/>
              <w:rPr>
                <w:color w:val="auto"/>
                <w:sz w:val="12"/>
                <w:szCs w:val="12"/>
                <w:lang w:val="eu-ES"/>
              </w:rPr>
            </w:pPr>
          </w:p>
          <w:p w14:paraId="00ED9830" w14:textId="77777777" w:rsidR="001B21E7" w:rsidRPr="008B38A2" w:rsidRDefault="001B21E7" w:rsidP="002A798F">
            <w:pPr>
              <w:rPr>
                <w:lang w:val="eu-ES"/>
              </w:rPr>
            </w:pPr>
          </w:p>
        </w:tc>
      </w:tr>
    </w:tbl>
    <w:p w14:paraId="2D4A461A" w14:textId="6AF64E39" w:rsidR="00E41158" w:rsidRPr="00E41158" w:rsidRDefault="00E41158" w:rsidP="00392BC4">
      <w:pPr>
        <w:ind w:firstLine="1"/>
        <w:jc w:val="center"/>
        <w:rPr>
          <w:rFonts w:ascii="Calibri" w:hAnsi="Calibri" w:cs="Calibri"/>
          <w:b/>
          <w:bCs/>
          <w:sz w:val="28"/>
          <w:szCs w:val="28"/>
        </w:rPr>
      </w:pPr>
      <w:r w:rsidRPr="00E41158">
        <w:rPr>
          <w:rFonts w:ascii="Calibri" w:hAnsi="Calibri" w:cs="Calibri"/>
          <w:b/>
          <w:bCs/>
          <w:sz w:val="28"/>
          <w:szCs w:val="28"/>
        </w:rPr>
        <w:lastRenderedPageBreak/>
        <w:t>ANEXO II</w:t>
      </w:r>
    </w:p>
    <w:p w14:paraId="7D1877D4" w14:textId="45B00CCF" w:rsidR="00F774C4" w:rsidRPr="00392BC4" w:rsidRDefault="004D41A4" w:rsidP="00E41158">
      <w:pPr>
        <w:ind w:firstLine="1"/>
        <w:jc w:val="center"/>
        <w:rPr>
          <w:rFonts w:ascii="Calibri" w:hAnsi="Calibri" w:cs="Calibri"/>
          <w:b/>
          <w:bCs/>
          <w:sz w:val="28"/>
          <w:szCs w:val="28"/>
        </w:rPr>
      </w:pPr>
      <w:r w:rsidRPr="00392BC4">
        <w:rPr>
          <w:rFonts w:ascii="Calibri" w:hAnsi="Calibri" w:cs="Calibri"/>
          <w:b/>
          <w:bCs/>
          <w:sz w:val="28"/>
          <w:szCs w:val="28"/>
        </w:rPr>
        <w:t xml:space="preserve">PROGRAMA PARA LA </w:t>
      </w:r>
      <w:r w:rsidR="00F774C4" w:rsidRPr="00392BC4">
        <w:rPr>
          <w:rFonts w:ascii="Calibri" w:hAnsi="Calibri" w:cs="Calibri"/>
          <w:b/>
          <w:bCs/>
          <w:sz w:val="28"/>
          <w:szCs w:val="28"/>
        </w:rPr>
        <w:t>DETECCIÓN DE SITUACIONES CON PROBLEMÁTICAS SOCIOSANITARIAS.</w:t>
      </w:r>
    </w:p>
    <w:p w14:paraId="2EB9F19C" w14:textId="77777777" w:rsidR="00F774C4" w:rsidRPr="00392BC4" w:rsidRDefault="00F774C4" w:rsidP="00F774C4">
      <w:pPr>
        <w:autoSpaceDE w:val="0"/>
        <w:autoSpaceDN w:val="0"/>
        <w:adjustRightInd w:val="0"/>
        <w:spacing w:after="120"/>
        <w:rPr>
          <w:rFonts w:ascii="Calibri" w:hAnsi="Calibri" w:cs="Calibri"/>
          <w:b/>
          <w:bCs/>
          <w:u w:val="single"/>
        </w:rPr>
      </w:pPr>
    </w:p>
    <w:p w14:paraId="349FA98F" w14:textId="77777777" w:rsidR="00F774C4" w:rsidRPr="00F774C4" w:rsidRDefault="00F774C4" w:rsidP="00F774C4">
      <w:pPr>
        <w:pBdr>
          <w:bottom w:val="single" w:sz="4" w:space="1" w:color="auto"/>
        </w:pBdr>
        <w:spacing w:after="120"/>
        <w:rPr>
          <w:rFonts w:ascii="Calibri" w:hAnsi="Calibri" w:cs="Calibri"/>
          <w:b/>
        </w:rPr>
      </w:pPr>
    </w:p>
    <w:p w14:paraId="6C38A4FE" w14:textId="12A727C5" w:rsidR="00F774C4" w:rsidRPr="00F774C4" w:rsidRDefault="00813A0D" w:rsidP="00F774C4">
      <w:pPr>
        <w:pBdr>
          <w:bottom w:val="single" w:sz="4" w:space="1" w:color="auto"/>
        </w:pBdr>
        <w:spacing w:after="120"/>
        <w:rPr>
          <w:rFonts w:ascii="Calibri" w:hAnsi="Calibri" w:cs="Calibri"/>
          <w:b/>
        </w:rPr>
      </w:pPr>
      <w:r>
        <w:rPr>
          <w:rFonts w:ascii="Calibri" w:hAnsi="Calibri" w:cs="Calibri"/>
          <w:b/>
        </w:rPr>
        <w:t>1</w:t>
      </w:r>
      <w:r w:rsidR="00F774C4" w:rsidRPr="00F774C4">
        <w:rPr>
          <w:rFonts w:ascii="Calibri" w:hAnsi="Calibri" w:cs="Calibri"/>
          <w:b/>
        </w:rPr>
        <w:t>. OBJET</w:t>
      </w:r>
      <w:r>
        <w:rPr>
          <w:rFonts w:ascii="Calibri" w:hAnsi="Calibri" w:cs="Calibri"/>
          <w:b/>
        </w:rPr>
        <w:t>O</w:t>
      </w:r>
    </w:p>
    <w:p w14:paraId="360054FF" w14:textId="044FE0CF" w:rsidR="00F774C4" w:rsidRPr="00F774C4" w:rsidRDefault="00F774C4" w:rsidP="008555A3">
      <w:pPr>
        <w:numPr>
          <w:ilvl w:val="0"/>
          <w:numId w:val="34"/>
        </w:numPr>
        <w:autoSpaceDE w:val="0"/>
        <w:autoSpaceDN w:val="0"/>
        <w:adjustRightInd w:val="0"/>
        <w:spacing w:after="120" w:line="240" w:lineRule="auto"/>
        <w:ind w:left="567"/>
        <w:jc w:val="both"/>
        <w:rPr>
          <w:rFonts w:ascii="Calibri" w:hAnsi="Calibri" w:cs="Calibri"/>
        </w:rPr>
      </w:pPr>
      <w:r w:rsidRPr="00F774C4">
        <w:rPr>
          <w:rFonts w:ascii="Calibri" w:hAnsi="Calibri" w:cs="Calibri"/>
        </w:rPr>
        <w:t xml:space="preserve">Potenciar los sistemas de detección de necesidades sociosanitarias desde la Red de Farmacias Comunitarias del Territorio Histórico de </w:t>
      </w:r>
      <w:r w:rsidR="00B81BAF">
        <w:rPr>
          <w:rFonts w:ascii="Calibri" w:hAnsi="Calibri" w:cs="Calibri"/>
        </w:rPr>
        <w:t>Gipuzkoa</w:t>
      </w:r>
      <w:r w:rsidRPr="00F774C4">
        <w:rPr>
          <w:rFonts w:ascii="Calibri" w:hAnsi="Calibri" w:cs="Calibri"/>
        </w:rPr>
        <w:t xml:space="preserve"> y establecer los mecanismos de coordinación entre éstas y los Servicios Sociales Municipales, ante las posibles situaciones susceptibles de ser atendidas por parte del sistema de Servicios Sociales.</w:t>
      </w:r>
    </w:p>
    <w:p w14:paraId="45C99633" w14:textId="77777777" w:rsidR="00F774C4" w:rsidRPr="00F774C4" w:rsidRDefault="00F774C4" w:rsidP="008555A3">
      <w:pPr>
        <w:numPr>
          <w:ilvl w:val="0"/>
          <w:numId w:val="34"/>
        </w:numPr>
        <w:autoSpaceDE w:val="0"/>
        <w:autoSpaceDN w:val="0"/>
        <w:adjustRightInd w:val="0"/>
        <w:spacing w:after="120" w:line="240" w:lineRule="auto"/>
        <w:ind w:left="567"/>
        <w:jc w:val="both"/>
        <w:rPr>
          <w:rFonts w:ascii="Calibri" w:hAnsi="Calibri" w:cs="Calibri"/>
        </w:rPr>
      </w:pPr>
      <w:r w:rsidRPr="00F774C4">
        <w:rPr>
          <w:rFonts w:ascii="Calibri" w:hAnsi="Calibri" w:cs="Calibri"/>
        </w:rPr>
        <w:t>Consensuar las pautas y criterios de intervención en relación con los casos en los que confluyen conjuntamente ambas redes.</w:t>
      </w:r>
    </w:p>
    <w:p w14:paraId="6193FB04" w14:textId="77777777" w:rsidR="00F774C4" w:rsidRPr="00F774C4" w:rsidRDefault="00F774C4" w:rsidP="008555A3">
      <w:pPr>
        <w:numPr>
          <w:ilvl w:val="0"/>
          <w:numId w:val="34"/>
        </w:numPr>
        <w:autoSpaceDE w:val="0"/>
        <w:autoSpaceDN w:val="0"/>
        <w:adjustRightInd w:val="0"/>
        <w:spacing w:after="120" w:line="240" w:lineRule="auto"/>
        <w:ind w:left="567"/>
        <w:jc w:val="both"/>
        <w:rPr>
          <w:rFonts w:ascii="Calibri" w:hAnsi="Calibri" w:cs="Calibri"/>
        </w:rPr>
      </w:pPr>
      <w:r w:rsidRPr="00F774C4">
        <w:rPr>
          <w:rFonts w:ascii="Calibri" w:hAnsi="Calibri" w:cs="Calibri"/>
        </w:rPr>
        <w:t>Propiciar espacios de encuentro, reflexión y mejora de la colaboración interinstitucional ante este tipo de supuestos.</w:t>
      </w:r>
    </w:p>
    <w:p w14:paraId="1385A6A6" w14:textId="77777777" w:rsidR="00F774C4" w:rsidRPr="00F774C4" w:rsidRDefault="00F774C4" w:rsidP="00F774C4">
      <w:pPr>
        <w:spacing w:after="120"/>
        <w:jc w:val="both"/>
        <w:rPr>
          <w:rFonts w:ascii="Calibri" w:hAnsi="Calibri" w:cs="Calibri"/>
        </w:rPr>
      </w:pPr>
      <w:bookmarkStart w:id="0" w:name="_Hlk128665743"/>
    </w:p>
    <w:bookmarkEnd w:id="0"/>
    <w:p w14:paraId="0956F5CA" w14:textId="66495B4D" w:rsidR="00F774C4" w:rsidRPr="00F774C4" w:rsidRDefault="00A97D7B" w:rsidP="00F774C4">
      <w:pPr>
        <w:pBdr>
          <w:bottom w:val="single" w:sz="4" w:space="1" w:color="auto"/>
        </w:pBdr>
        <w:autoSpaceDE w:val="0"/>
        <w:autoSpaceDN w:val="0"/>
        <w:adjustRightInd w:val="0"/>
        <w:spacing w:after="120"/>
        <w:jc w:val="both"/>
        <w:rPr>
          <w:rFonts w:ascii="Calibri" w:hAnsi="Calibri" w:cs="Calibri"/>
          <w:b/>
        </w:rPr>
      </w:pPr>
      <w:r>
        <w:rPr>
          <w:rFonts w:ascii="Calibri" w:hAnsi="Calibri" w:cs="Calibri"/>
          <w:b/>
        </w:rPr>
        <w:t>2</w:t>
      </w:r>
      <w:r w:rsidR="00F774C4" w:rsidRPr="00F774C4">
        <w:rPr>
          <w:rFonts w:ascii="Calibri" w:hAnsi="Calibri" w:cs="Calibri"/>
          <w:b/>
        </w:rPr>
        <w:t>. PROCEDIMIENTO</w:t>
      </w:r>
    </w:p>
    <w:p w14:paraId="682004CC" w14:textId="77777777" w:rsidR="00F774C4" w:rsidRPr="00F774C4" w:rsidRDefault="00F774C4" w:rsidP="00F774C4">
      <w:pPr>
        <w:spacing w:after="120"/>
        <w:jc w:val="both"/>
        <w:rPr>
          <w:rFonts w:ascii="Calibri" w:hAnsi="Calibri" w:cs="Calibri"/>
        </w:rPr>
      </w:pPr>
      <w:r w:rsidRPr="00F774C4">
        <w:rPr>
          <w:rFonts w:ascii="Calibri" w:hAnsi="Calibri" w:cs="Calibri"/>
        </w:rPr>
        <w:t>A continuación, se establecen las pautas a seguir en función de las diferentes situaciones que pudieran llegar a detectarse:</w:t>
      </w:r>
    </w:p>
    <w:p w14:paraId="2F64EBB7" w14:textId="77777777" w:rsidR="00F774C4" w:rsidRPr="00F774C4" w:rsidRDefault="00F774C4" w:rsidP="00F774C4">
      <w:pPr>
        <w:jc w:val="both"/>
        <w:rPr>
          <w:rFonts w:ascii="Calibri" w:hAnsi="Calibri" w:cs="Calibri"/>
        </w:rPr>
      </w:pPr>
    </w:p>
    <w:p w14:paraId="4DB38AA5" w14:textId="77777777" w:rsidR="00F774C4" w:rsidRPr="000A3ACC" w:rsidRDefault="00F774C4" w:rsidP="00F774C4">
      <w:pPr>
        <w:numPr>
          <w:ilvl w:val="0"/>
          <w:numId w:val="22"/>
        </w:numPr>
        <w:spacing w:after="120" w:line="240" w:lineRule="auto"/>
        <w:jc w:val="both"/>
        <w:rPr>
          <w:rFonts w:ascii="Calibri" w:hAnsi="Calibri" w:cs="Calibri"/>
          <w:b/>
          <w:bCs/>
        </w:rPr>
      </w:pPr>
      <w:r w:rsidRPr="000A3ACC">
        <w:rPr>
          <w:rFonts w:ascii="Calibri" w:hAnsi="Calibri" w:cs="Calibri"/>
          <w:b/>
          <w:bCs/>
        </w:rPr>
        <w:t xml:space="preserve">SITUACIONES DE SOLEDAD </w:t>
      </w:r>
    </w:p>
    <w:p w14:paraId="7BDABA7F" w14:textId="77777777" w:rsidR="00F774C4" w:rsidRPr="00F774C4" w:rsidRDefault="00F774C4" w:rsidP="00F774C4">
      <w:pPr>
        <w:jc w:val="both"/>
        <w:rPr>
          <w:rFonts w:ascii="Calibri" w:hAnsi="Calibri" w:cs="Calibri"/>
        </w:rPr>
      </w:pPr>
      <w:r w:rsidRPr="00F774C4">
        <w:rPr>
          <w:rFonts w:ascii="Calibri" w:hAnsi="Calibri" w:cs="Calibri"/>
        </w:rPr>
        <w:t>Personas que, por cualquier motivo, cuentan con escasa o nula red social y familiar de apoyo, y que pudieran encontrarse en una situación de aislamiento social al no mantener relaciones significativas y no realizar actividades socioculturales que pudieran ayudar a paliar dicha situación.</w:t>
      </w:r>
    </w:p>
    <w:p w14:paraId="1131A32F" w14:textId="77777777" w:rsidR="00F774C4" w:rsidRPr="00F774C4" w:rsidRDefault="00F774C4" w:rsidP="00F774C4">
      <w:pPr>
        <w:spacing w:after="120"/>
        <w:jc w:val="both"/>
        <w:rPr>
          <w:rFonts w:ascii="Calibri" w:hAnsi="Calibri" w:cs="Calibri"/>
        </w:rPr>
      </w:pPr>
    </w:p>
    <w:p w14:paraId="29E1991E" w14:textId="77777777" w:rsidR="00F774C4" w:rsidRPr="00F774C4" w:rsidRDefault="00F774C4" w:rsidP="00F774C4">
      <w:pPr>
        <w:spacing w:after="120"/>
        <w:jc w:val="both"/>
        <w:rPr>
          <w:rFonts w:ascii="Calibri" w:hAnsi="Calibri" w:cs="Calibri"/>
          <w:i/>
        </w:rPr>
      </w:pPr>
      <w:r w:rsidRPr="00F774C4">
        <w:rPr>
          <w:rFonts w:ascii="Calibri" w:hAnsi="Calibri" w:cs="Calibri"/>
          <w:i/>
        </w:rPr>
        <w:t>Desde la Red de Farmacias Comunitarias:</w:t>
      </w:r>
    </w:p>
    <w:p w14:paraId="2EAF7E48" w14:textId="77777777" w:rsidR="0097663B" w:rsidRDefault="0059359A" w:rsidP="00F774C4">
      <w:pPr>
        <w:numPr>
          <w:ilvl w:val="0"/>
          <w:numId w:val="23"/>
        </w:numPr>
        <w:spacing w:after="120" w:line="240" w:lineRule="auto"/>
        <w:jc w:val="both"/>
        <w:rPr>
          <w:rFonts w:ascii="Calibri" w:hAnsi="Calibri" w:cs="Calibri"/>
        </w:rPr>
      </w:pPr>
      <w:r w:rsidRPr="0097663B">
        <w:rPr>
          <w:rFonts w:ascii="Calibri" w:hAnsi="Calibri" w:cs="Calibri"/>
        </w:rPr>
        <w:t>S</w:t>
      </w:r>
      <w:r w:rsidR="00F774C4" w:rsidRPr="0097663B">
        <w:rPr>
          <w:rFonts w:ascii="Calibri" w:hAnsi="Calibri" w:cs="Calibri"/>
        </w:rPr>
        <w:t xml:space="preserve">e le informará y animará </w:t>
      </w:r>
      <w:r w:rsidR="0097663B" w:rsidRPr="00F774C4">
        <w:rPr>
          <w:rFonts w:ascii="Calibri" w:hAnsi="Calibri" w:cs="Calibri"/>
        </w:rPr>
        <w:t>a que acuda al Servicio Social de Base correspondiente a su localidad de domicilio</w:t>
      </w:r>
      <w:r w:rsidR="0097663B">
        <w:rPr>
          <w:rFonts w:ascii="Calibri" w:hAnsi="Calibri" w:cs="Calibri"/>
        </w:rPr>
        <w:t>.</w:t>
      </w:r>
    </w:p>
    <w:p w14:paraId="198569E1" w14:textId="3B95FE7B" w:rsidR="00F774C4" w:rsidRPr="0097663B" w:rsidRDefault="00F774C4" w:rsidP="00F774C4">
      <w:pPr>
        <w:numPr>
          <w:ilvl w:val="0"/>
          <w:numId w:val="23"/>
        </w:numPr>
        <w:spacing w:after="120" w:line="240" w:lineRule="auto"/>
        <w:jc w:val="both"/>
        <w:rPr>
          <w:rFonts w:ascii="Calibri" w:hAnsi="Calibri" w:cs="Calibri"/>
        </w:rPr>
      </w:pPr>
      <w:r w:rsidRPr="0097663B">
        <w:rPr>
          <w:rFonts w:ascii="Calibri" w:hAnsi="Calibri" w:cs="Calibri"/>
        </w:rPr>
        <w:t>En aquellos casos en que se considere que la persona precisa una información más detallada, y contando con su autorización</w:t>
      </w:r>
      <w:r w:rsidR="00073706">
        <w:rPr>
          <w:rFonts w:ascii="Calibri" w:hAnsi="Calibri" w:cs="Calibri"/>
        </w:rPr>
        <w:t xml:space="preserve"> (documento 1)</w:t>
      </w:r>
      <w:r w:rsidR="0097663B">
        <w:rPr>
          <w:rFonts w:ascii="Calibri" w:hAnsi="Calibri" w:cs="Calibri"/>
        </w:rPr>
        <w:t xml:space="preserve">, </w:t>
      </w:r>
      <w:r w:rsidRPr="0097663B">
        <w:rPr>
          <w:rFonts w:ascii="Calibri" w:hAnsi="Calibri" w:cs="Calibri"/>
        </w:rPr>
        <w:t>la farmacia comunitaria podrá contactar con</w:t>
      </w:r>
      <w:r w:rsidR="0097663B">
        <w:rPr>
          <w:rFonts w:ascii="Calibri" w:hAnsi="Calibri" w:cs="Calibri"/>
        </w:rPr>
        <w:t xml:space="preserve"> el servicio social de base del Ayuntamiento donde resida la persona.</w:t>
      </w:r>
      <w:r w:rsidRPr="0097663B">
        <w:rPr>
          <w:rFonts w:ascii="Calibri" w:hAnsi="Calibri" w:cs="Calibri"/>
        </w:rPr>
        <w:t xml:space="preserve"> </w:t>
      </w:r>
    </w:p>
    <w:p w14:paraId="45B3E4C5" w14:textId="27408E89" w:rsidR="00E802FC" w:rsidRDefault="00F774C4" w:rsidP="00A97D7B">
      <w:pPr>
        <w:rPr>
          <w:rFonts w:ascii="Calibri" w:hAnsi="Calibri" w:cs="Calibri"/>
          <w:i/>
        </w:rPr>
      </w:pPr>
      <w:r w:rsidRPr="00F774C4">
        <w:rPr>
          <w:rFonts w:ascii="Calibri" w:hAnsi="Calibri" w:cs="Calibri"/>
          <w:color w:val="FF0000"/>
        </w:rPr>
        <w:t xml:space="preserve">            </w:t>
      </w:r>
    </w:p>
    <w:p w14:paraId="5B27FA69" w14:textId="426A14FB" w:rsidR="00F774C4" w:rsidRPr="00F774C4" w:rsidRDefault="00F774C4" w:rsidP="00F774C4">
      <w:pPr>
        <w:spacing w:after="120"/>
        <w:jc w:val="both"/>
        <w:rPr>
          <w:rFonts w:ascii="Calibri" w:hAnsi="Calibri" w:cs="Calibri"/>
          <w:i/>
        </w:rPr>
      </w:pPr>
      <w:r w:rsidRPr="00F774C4">
        <w:rPr>
          <w:rFonts w:ascii="Calibri" w:hAnsi="Calibri" w:cs="Calibri"/>
          <w:i/>
        </w:rPr>
        <w:t xml:space="preserve">Desde los Servicios Sociales </w:t>
      </w:r>
      <w:r w:rsidR="0097663B">
        <w:rPr>
          <w:rFonts w:ascii="Calibri" w:hAnsi="Calibri" w:cs="Calibri"/>
          <w:i/>
        </w:rPr>
        <w:t>Municipales</w:t>
      </w:r>
      <w:r w:rsidRPr="00F774C4">
        <w:rPr>
          <w:rFonts w:ascii="Calibri" w:hAnsi="Calibri" w:cs="Calibri"/>
          <w:i/>
        </w:rPr>
        <w:t>:</w:t>
      </w:r>
    </w:p>
    <w:p w14:paraId="27BE856C" w14:textId="77777777" w:rsidR="00F774C4" w:rsidRPr="00F774C4" w:rsidRDefault="00F774C4" w:rsidP="00F774C4">
      <w:pPr>
        <w:spacing w:after="120"/>
        <w:jc w:val="both"/>
        <w:rPr>
          <w:rFonts w:ascii="Calibri" w:hAnsi="Calibri" w:cs="Calibri"/>
          <w:iCs/>
        </w:rPr>
      </w:pPr>
      <w:r w:rsidRPr="00F774C4">
        <w:rPr>
          <w:rFonts w:ascii="Calibri" w:hAnsi="Calibri" w:cs="Calibri"/>
          <w:iCs/>
        </w:rPr>
        <w:t>Se analizarán las circunstancias concurrentes en el caso, valorándose la situación, actuaciones y recursos que pudieran ser necesarios implementar atendiendo a la situación concreta.</w:t>
      </w:r>
    </w:p>
    <w:p w14:paraId="53115162" w14:textId="77777777" w:rsidR="00F774C4" w:rsidRDefault="00F774C4" w:rsidP="00F774C4">
      <w:pPr>
        <w:spacing w:after="120"/>
        <w:jc w:val="both"/>
        <w:rPr>
          <w:rFonts w:ascii="Calibri" w:hAnsi="Calibri" w:cs="Calibri"/>
          <w:iCs/>
          <w:color w:val="FF0000"/>
        </w:rPr>
      </w:pPr>
    </w:p>
    <w:p w14:paraId="57274DBB" w14:textId="77777777" w:rsidR="00A97D7B" w:rsidRPr="00F774C4" w:rsidRDefault="00A97D7B" w:rsidP="00F774C4">
      <w:pPr>
        <w:spacing w:after="120"/>
        <w:jc w:val="both"/>
        <w:rPr>
          <w:rFonts w:ascii="Calibri" w:hAnsi="Calibri" w:cs="Calibri"/>
          <w:iCs/>
          <w:color w:val="FF0000"/>
        </w:rPr>
      </w:pPr>
    </w:p>
    <w:p w14:paraId="5A6BEB93" w14:textId="77777777" w:rsidR="00F774C4" w:rsidRPr="000A3ACC" w:rsidRDefault="00F774C4" w:rsidP="00F774C4">
      <w:pPr>
        <w:numPr>
          <w:ilvl w:val="0"/>
          <w:numId w:val="22"/>
        </w:numPr>
        <w:spacing w:after="120" w:line="240" w:lineRule="auto"/>
        <w:jc w:val="both"/>
        <w:rPr>
          <w:rFonts w:ascii="Calibri" w:hAnsi="Calibri" w:cs="Calibri"/>
          <w:b/>
        </w:rPr>
      </w:pPr>
      <w:r w:rsidRPr="000A3ACC">
        <w:rPr>
          <w:rFonts w:ascii="Calibri" w:hAnsi="Calibri" w:cs="Calibri"/>
          <w:b/>
        </w:rPr>
        <w:t xml:space="preserve">SITUACIONES DE PERDIDA DE LA AUTONOMÍA PERSONAL, RIESGO DE DEPENDENCIA O DEPENDENCIA </w:t>
      </w:r>
    </w:p>
    <w:p w14:paraId="79395179" w14:textId="77777777" w:rsidR="00F774C4" w:rsidRPr="00F774C4" w:rsidRDefault="00F774C4" w:rsidP="00F774C4">
      <w:pPr>
        <w:jc w:val="both"/>
        <w:rPr>
          <w:rFonts w:ascii="Calibri" w:hAnsi="Calibri" w:cs="Calibri"/>
        </w:rPr>
      </w:pPr>
      <w:r w:rsidRPr="00F774C4">
        <w:rPr>
          <w:rFonts w:ascii="Calibri" w:hAnsi="Calibri" w:cs="Calibri"/>
        </w:rPr>
        <w:t xml:space="preserve">Personas que presentan deterioro cognitivo, limitaciones funcionales, problemas relacionados con la alimentación y la higiene o que no cubren de forma adecuada sus necesidades básicas y que, por ello, se estima pudieran requerir de apoyos para la realización de los actos de la vida diaria. </w:t>
      </w:r>
    </w:p>
    <w:p w14:paraId="26F77E74" w14:textId="77777777" w:rsidR="00F774C4" w:rsidRPr="00F774C4" w:rsidRDefault="00F774C4" w:rsidP="00F774C4">
      <w:pPr>
        <w:spacing w:after="120"/>
        <w:jc w:val="both"/>
        <w:rPr>
          <w:rFonts w:ascii="Calibri" w:hAnsi="Calibri" w:cs="Calibri"/>
        </w:rPr>
      </w:pPr>
    </w:p>
    <w:p w14:paraId="7FBAE667" w14:textId="77777777" w:rsidR="00F774C4" w:rsidRPr="00F774C4" w:rsidRDefault="00F774C4" w:rsidP="00F774C4">
      <w:pPr>
        <w:spacing w:after="120"/>
        <w:jc w:val="both"/>
        <w:rPr>
          <w:rFonts w:ascii="Calibri" w:hAnsi="Calibri" w:cs="Calibri"/>
          <w:i/>
        </w:rPr>
      </w:pPr>
      <w:r w:rsidRPr="00F774C4">
        <w:rPr>
          <w:rFonts w:ascii="Calibri" w:hAnsi="Calibri" w:cs="Calibri"/>
          <w:i/>
        </w:rPr>
        <w:t>Desde la red de Farmacias Comunitarias:</w:t>
      </w:r>
    </w:p>
    <w:p w14:paraId="4025FB73" w14:textId="51D7628E" w:rsidR="00F774C4" w:rsidRPr="00F774C4" w:rsidRDefault="00F774C4" w:rsidP="00F774C4">
      <w:pPr>
        <w:numPr>
          <w:ilvl w:val="0"/>
          <w:numId w:val="24"/>
        </w:numPr>
        <w:spacing w:after="120" w:line="240" w:lineRule="auto"/>
        <w:ind w:left="360"/>
        <w:jc w:val="both"/>
        <w:rPr>
          <w:rFonts w:ascii="Calibri" w:hAnsi="Calibri" w:cs="Calibri"/>
        </w:rPr>
      </w:pPr>
      <w:r w:rsidRPr="00F774C4">
        <w:rPr>
          <w:rFonts w:ascii="Calibri" w:hAnsi="Calibri" w:cs="Calibri"/>
        </w:rPr>
        <w:t>En primera instancia se informará y animará a estas personas o a quienes les cuidan a acudir a los Servicios Sociales de Base</w:t>
      </w:r>
      <w:r w:rsidRPr="00F774C4">
        <w:rPr>
          <w:rFonts w:ascii="Calibri" w:hAnsi="Calibri" w:cs="Calibri"/>
          <w:color w:val="FF0000"/>
        </w:rPr>
        <w:t xml:space="preserve"> </w:t>
      </w:r>
      <w:r w:rsidRPr="00F774C4">
        <w:rPr>
          <w:rFonts w:ascii="Calibri" w:hAnsi="Calibri" w:cs="Calibri"/>
        </w:rPr>
        <w:t>municipales correspondientes a su lugar de residencia</w:t>
      </w:r>
      <w:r w:rsidR="0097663B">
        <w:rPr>
          <w:rFonts w:ascii="Calibri" w:hAnsi="Calibri" w:cs="Calibri"/>
        </w:rPr>
        <w:t>.</w:t>
      </w:r>
    </w:p>
    <w:p w14:paraId="0C2C3256" w14:textId="6C30DF18" w:rsidR="00F774C4" w:rsidRPr="00F774C4" w:rsidRDefault="00F774C4" w:rsidP="00F774C4">
      <w:pPr>
        <w:numPr>
          <w:ilvl w:val="0"/>
          <w:numId w:val="24"/>
        </w:numPr>
        <w:spacing w:after="120" w:line="240" w:lineRule="auto"/>
        <w:ind w:left="360"/>
        <w:jc w:val="both"/>
        <w:rPr>
          <w:rFonts w:ascii="Calibri" w:hAnsi="Calibri" w:cs="Calibri"/>
        </w:rPr>
      </w:pPr>
      <w:r w:rsidRPr="00F774C4">
        <w:rPr>
          <w:rFonts w:ascii="Calibri" w:hAnsi="Calibri" w:cs="Calibri"/>
        </w:rPr>
        <w:t>Si en la farmacia comunitaria se considera necesario, y se contara para ello con el consentimiento de la persona</w:t>
      </w:r>
      <w:r w:rsidR="00073706">
        <w:rPr>
          <w:rFonts w:ascii="Calibri" w:hAnsi="Calibri" w:cs="Calibri"/>
        </w:rPr>
        <w:t xml:space="preserve"> (documento 1)</w:t>
      </w:r>
      <w:r w:rsidR="0097663B">
        <w:rPr>
          <w:rFonts w:ascii="Calibri" w:hAnsi="Calibri" w:cs="Calibri"/>
        </w:rPr>
        <w:t>,</w:t>
      </w:r>
      <w:r w:rsidRPr="00F774C4">
        <w:rPr>
          <w:rFonts w:ascii="Calibri" w:hAnsi="Calibri" w:cs="Calibri"/>
        </w:rPr>
        <w:t xml:space="preserve"> se pedirá cita a su nombre en el servicio social de base que le corresponda.</w:t>
      </w:r>
    </w:p>
    <w:p w14:paraId="1693D2A1" w14:textId="75C098CF" w:rsidR="00F774C4" w:rsidRPr="00F774C4" w:rsidRDefault="00F774C4" w:rsidP="00F774C4">
      <w:pPr>
        <w:numPr>
          <w:ilvl w:val="0"/>
          <w:numId w:val="24"/>
        </w:numPr>
        <w:spacing w:after="240" w:line="240" w:lineRule="auto"/>
        <w:ind w:left="357" w:hanging="357"/>
        <w:jc w:val="both"/>
        <w:rPr>
          <w:rFonts w:ascii="Calibri" w:hAnsi="Calibri" w:cs="Calibri"/>
        </w:rPr>
      </w:pPr>
      <w:r w:rsidRPr="00F774C4">
        <w:rPr>
          <w:rFonts w:ascii="Calibri" w:hAnsi="Calibri" w:cs="Calibri"/>
        </w:rPr>
        <w:t>En aquellas situaciones en las que, atendiendo a su potencial nivel de gravedad y riesgo, la farmacia comunitaria, contando con la autorización de la persona usuaria</w:t>
      </w:r>
      <w:r w:rsidR="00073706">
        <w:rPr>
          <w:rFonts w:ascii="Calibri" w:hAnsi="Calibri" w:cs="Calibri"/>
        </w:rPr>
        <w:t xml:space="preserve"> (documento 1)</w:t>
      </w:r>
      <w:r w:rsidRPr="00F774C4">
        <w:rPr>
          <w:rFonts w:ascii="Calibri" w:hAnsi="Calibri" w:cs="Calibri"/>
        </w:rPr>
        <w:t>, podrá contactar directamente con</w:t>
      </w:r>
      <w:r w:rsidR="0097663B">
        <w:rPr>
          <w:rFonts w:ascii="Calibri" w:hAnsi="Calibri" w:cs="Calibri"/>
        </w:rPr>
        <w:t xml:space="preserve"> los</w:t>
      </w:r>
      <w:r w:rsidR="0097663B" w:rsidRPr="0097663B">
        <w:rPr>
          <w:rFonts w:ascii="Calibri" w:hAnsi="Calibri" w:cs="Calibri"/>
        </w:rPr>
        <w:t xml:space="preserve"> </w:t>
      </w:r>
      <w:r w:rsidR="0097663B" w:rsidRPr="00F774C4">
        <w:rPr>
          <w:rFonts w:ascii="Calibri" w:hAnsi="Calibri" w:cs="Calibri"/>
        </w:rPr>
        <w:t>Servicios sociales de base correspondientes</w:t>
      </w:r>
      <w:r w:rsidR="0097663B">
        <w:rPr>
          <w:rFonts w:ascii="Calibri" w:hAnsi="Calibri" w:cs="Calibri"/>
        </w:rPr>
        <w:t>.</w:t>
      </w:r>
      <w:r w:rsidRPr="00F774C4">
        <w:rPr>
          <w:rFonts w:ascii="Calibri" w:hAnsi="Calibri" w:cs="Calibri"/>
        </w:rPr>
        <w:t xml:space="preserve"> </w:t>
      </w:r>
    </w:p>
    <w:p w14:paraId="58E59932" w14:textId="77777777" w:rsidR="00F774C4" w:rsidRPr="00F774C4" w:rsidRDefault="00F774C4" w:rsidP="00F774C4">
      <w:pPr>
        <w:spacing w:after="120"/>
        <w:jc w:val="both"/>
        <w:rPr>
          <w:rFonts w:ascii="Calibri" w:hAnsi="Calibri" w:cs="Calibri"/>
          <w:i/>
        </w:rPr>
      </w:pPr>
      <w:r w:rsidRPr="00F774C4">
        <w:rPr>
          <w:rFonts w:ascii="Calibri" w:hAnsi="Calibri" w:cs="Calibri"/>
          <w:i/>
        </w:rPr>
        <w:t>Desde los Servicios Sociales de Base:</w:t>
      </w:r>
    </w:p>
    <w:p w14:paraId="7B32EE0C" w14:textId="77777777" w:rsidR="00F774C4" w:rsidRPr="00F774C4" w:rsidRDefault="00F774C4" w:rsidP="00F774C4">
      <w:pPr>
        <w:spacing w:after="120"/>
        <w:jc w:val="both"/>
        <w:rPr>
          <w:rFonts w:ascii="Calibri" w:hAnsi="Calibri" w:cs="Calibri"/>
          <w:iCs/>
          <w:color w:val="7030A0"/>
        </w:rPr>
      </w:pPr>
      <w:bookmarkStart w:id="1" w:name="_Hlk152328554"/>
      <w:r w:rsidRPr="00F774C4">
        <w:rPr>
          <w:rFonts w:ascii="Calibri" w:hAnsi="Calibri" w:cs="Calibri"/>
          <w:iCs/>
        </w:rPr>
        <w:t>Se analizarán las circunstancias concurrentes en el caso, valorándose la situación, actuaciones y recursos que pudieran ser necesarios implementar atendiendo a la situación concreta.</w:t>
      </w:r>
      <w:bookmarkEnd w:id="1"/>
    </w:p>
    <w:p w14:paraId="6BE34F39" w14:textId="77777777" w:rsidR="00F774C4" w:rsidRPr="00F774C4" w:rsidRDefault="00F774C4" w:rsidP="00F774C4">
      <w:pPr>
        <w:spacing w:after="120"/>
        <w:jc w:val="both"/>
        <w:rPr>
          <w:rFonts w:ascii="Calibri" w:hAnsi="Calibri" w:cs="Calibri"/>
        </w:rPr>
      </w:pPr>
    </w:p>
    <w:p w14:paraId="0A632A22" w14:textId="77777777" w:rsidR="00F774C4" w:rsidRPr="000A3ACC" w:rsidRDefault="00F774C4" w:rsidP="00F774C4">
      <w:pPr>
        <w:pStyle w:val="NormalWeb"/>
        <w:numPr>
          <w:ilvl w:val="0"/>
          <w:numId w:val="22"/>
        </w:numPr>
        <w:shd w:val="clear" w:color="auto" w:fill="FFFFFF"/>
        <w:spacing w:before="0" w:beforeAutospacing="0" w:after="120" w:afterAutospacing="0"/>
        <w:jc w:val="both"/>
        <w:rPr>
          <w:rFonts w:ascii="Calibri" w:hAnsi="Calibri" w:cs="Calibri"/>
          <w:b/>
          <w:bCs/>
          <w:sz w:val="22"/>
          <w:szCs w:val="22"/>
        </w:rPr>
      </w:pPr>
      <w:r w:rsidRPr="000A3ACC">
        <w:rPr>
          <w:rFonts w:ascii="Calibri" w:hAnsi="Calibri" w:cs="Calibri"/>
          <w:b/>
          <w:bCs/>
          <w:sz w:val="22"/>
          <w:szCs w:val="22"/>
        </w:rPr>
        <w:t>SITUACIONES DE SOBRECARGA Y CLAUDICACIÓN DE FAMILIAS CUIDADORAS</w:t>
      </w:r>
    </w:p>
    <w:p w14:paraId="19540789" w14:textId="77777777" w:rsidR="00F774C4" w:rsidRPr="00F774C4" w:rsidRDefault="00F774C4" w:rsidP="00F774C4">
      <w:pPr>
        <w:jc w:val="both"/>
        <w:rPr>
          <w:rFonts w:ascii="Calibri" w:hAnsi="Calibri" w:cs="Calibri"/>
        </w:rPr>
      </w:pPr>
      <w:r w:rsidRPr="00F774C4">
        <w:rPr>
          <w:rFonts w:ascii="Calibri" w:hAnsi="Calibri" w:cs="Calibri"/>
        </w:rPr>
        <w:t>Familiares y personas cuidadoras no profesionales de personas con dependencia o riesgo de dependencia, con una discapacidad reconocida, un diagnóstico de enfermedad mental u otras situaciones de vulnerabilidad atendidas en su domicilio y cuya intensidad o duración de los cuidados aportados los sitúan en situación de sobrecarga y riesgo de claudicación.</w:t>
      </w:r>
    </w:p>
    <w:p w14:paraId="47B1DA8D" w14:textId="77777777" w:rsidR="00F774C4" w:rsidRPr="00F774C4" w:rsidRDefault="00F774C4" w:rsidP="00F774C4">
      <w:pPr>
        <w:jc w:val="both"/>
        <w:rPr>
          <w:rFonts w:ascii="Calibri" w:hAnsi="Calibri" w:cs="Calibri"/>
          <w:b/>
        </w:rPr>
      </w:pPr>
    </w:p>
    <w:p w14:paraId="0D1A2D84" w14:textId="77777777" w:rsidR="00F774C4" w:rsidRPr="000A3ACC" w:rsidRDefault="00F774C4" w:rsidP="00F774C4">
      <w:pPr>
        <w:spacing w:after="120"/>
        <w:jc w:val="both"/>
        <w:rPr>
          <w:rFonts w:ascii="Calibri" w:hAnsi="Calibri" w:cs="Calibri"/>
          <w:i/>
        </w:rPr>
      </w:pPr>
      <w:r w:rsidRPr="000A3ACC">
        <w:rPr>
          <w:rFonts w:ascii="Calibri" w:hAnsi="Calibri" w:cs="Calibri"/>
          <w:i/>
        </w:rPr>
        <w:t>Desde la red de Farmacias Comunitarias:</w:t>
      </w:r>
    </w:p>
    <w:p w14:paraId="4050CFB5" w14:textId="3393FB4D" w:rsidR="00F774C4" w:rsidRDefault="00F774C4" w:rsidP="000A3ACC">
      <w:pPr>
        <w:pStyle w:val="Prrafodelista"/>
        <w:numPr>
          <w:ilvl w:val="0"/>
          <w:numId w:val="25"/>
        </w:numPr>
        <w:spacing w:after="120" w:line="240" w:lineRule="auto"/>
        <w:contextualSpacing w:val="0"/>
        <w:jc w:val="both"/>
        <w:rPr>
          <w:rFonts w:ascii="Calibri" w:hAnsi="Calibri" w:cs="Calibri"/>
        </w:rPr>
      </w:pPr>
      <w:r w:rsidRPr="000A3ACC">
        <w:rPr>
          <w:rFonts w:ascii="Calibri" w:hAnsi="Calibri" w:cs="Calibri"/>
        </w:rPr>
        <w:t>Se informará sobre los programas de apoyo a las familias cuidadoras</w:t>
      </w:r>
      <w:r w:rsidR="000A3ACC" w:rsidRPr="000A3ACC">
        <w:rPr>
          <w:rFonts w:ascii="Calibri" w:hAnsi="Calibri" w:cs="Calibri"/>
        </w:rPr>
        <w:t>.</w:t>
      </w:r>
    </w:p>
    <w:p w14:paraId="536DF87A" w14:textId="328EEFE3" w:rsidR="000A3ACC" w:rsidRPr="000A3ACC" w:rsidRDefault="000A3ACC" w:rsidP="000A3ACC">
      <w:pPr>
        <w:pStyle w:val="Prrafodelista"/>
        <w:numPr>
          <w:ilvl w:val="0"/>
          <w:numId w:val="25"/>
        </w:numPr>
        <w:spacing w:after="120" w:line="240" w:lineRule="auto"/>
        <w:contextualSpacing w:val="0"/>
        <w:jc w:val="both"/>
        <w:rPr>
          <w:rFonts w:ascii="Calibri" w:hAnsi="Calibri" w:cs="Calibri"/>
        </w:rPr>
      </w:pPr>
      <w:r w:rsidRPr="00F774C4">
        <w:rPr>
          <w:rFonts w:ascii="Calibri" w:hAnsi="Calibri" w:cs="Calibri"/>
        </w:rPr>
        <w:t>En aquellos casos que se considere que la persona cuidadora precisa una información más detallada</w:t>
      </w:r>
      <w:r>
        <w:rPr>
          <w:rFonts w:ascii="Calibri" w:hAnsi="Calibri" w:cs="Calibri"/>
        </w:rPr>
        <w:t xml:space="preserve">, </w:t>
      </w:r>
      <w:r w:rsidRPr="00F774C4">
        <w:rPr>
          <w:rFonts w:ascii="Calibri" w:hAnsi="Calibri" w:cs="Calibri"/>
        </w:rPr>
        <w:t>se informará y animará a estas personas o a quienes les cuidan a acudir a los Servicios Sociales de Base</w:t>
      </w:r>
      <w:r w:rsidRPr="00F774C4">
        <w:rPr>
          <w:rFonts w:ascii="Calibri" w:hAnsi="Calibri" w:cs="Calibri"/>
          <w:color w:val="FF0000"/>
        </w:rPr>
        <w:t xml:space="preserve"> </w:t>
      </w:r>
      <w:r w:rsidRPr="00F774C4">
        <w:rPr>
          <w:rFonts w:ascii="Calibri" w:hAnsi="Calibri" w:cs="Calibri"/>
        </w:rPr>
        <w:t>municipales correspondientes a su lugar de residencia</w:t>
      </w:r>
      <w:r>
        <w:rPr>
          <w:rFonts w:ascii="Calibri" w:hAnsi="Calibri" w:cs="Calibri"/>
        </w:rPr>
        <w:t>.</w:t>
      </w:r>
    </w:p>
    <w:p w14:paraId="27729EFC" w14:textId="77777777" w:rsidR="000A3ACC" w:rsidRDefault="000A3ACC" w:rsidP="000A3ACC">
      <w:pPr>
        <w:numPr>
          <w:ilvl w:val="0"/>
          <w:numId w:val="25"/>
        </w:numPr>
        <w:spacing w:after="120" w:line="240" w:lineRule="auto"/>
        <w:jc w:val="both"/>
        <w:rPr>
          <w:rFonts w:ascii="Calibri" w:hAnsi="Calibri" w:cs="Calibri"/>
        </w:rPr>
      </w:pPr>
      <w:r w:rsidRPr="00F774C4">
        <w:rPr>
          <w:rFonts w:ascii="Calibri" w:hAnsi="Calibri" w:cs="Calibri"/>
        </w:rPr>
        <w:t>Si en la farmacia comunitaria se considera necesario, y se contara para ello con el consentimiento de la persona</w:t>
      </w:r>
      <w:r>
        <w:rPr>
          <w:rFonts w:ascii="Calibri" w:hAnsi="Calibri" w:cs="Calibri"/>
        </w:rPr>
        <w:t xml:space="preserve"> (documento 1),</w:t>
      </w:r>
      <w:r w:rsidRPr="00F774C4">
        <w:rPr>
          <w:rFonts w:ascii="Calibri" w:hAnsi="Calibri" w:cs="Calibri"/>
        </w:rPr>
        <w:t xml:space="preserve"> se pedirá cita a su nombre en el servicio social de base que le corresponda.</w:t>
      </w:r>
    </w:p>
    <w:p w14:paraId="77FB0F72" w14:textId="77777777" w:rsidR="000A3ACC" w:rsidRDefault="000A3ACC" w:rsidP="000A3ACC">
      <w:pPr>
        <w:spacing w:after="120" w:line="240" w:lineRule="auto"/>
        <w:ind w:left="360"/>
        <w:jc w:val="both"/>
        <w:rPr>
          <w:rFonts w:ascii="Calibri" w:hAnsi="Calibri" w:cs="Calibri"/>
        </w:rPr>
      </w:pPr>
    </w:p>
    <w:p w14:paraId="2B1CEA40" w14:textId="77777777" w:rsidR="000A3ACC" w:rsidRPr="00F774C4" w:rsidRDefault="000A3ACC" w:rsidP="000A3ACC">
      <w:pPr>
        <w:spacing w:after="120" w:line="240" w:lineRule="auto"/>
        <w:ind w:left="360"/>
        <w:jc w:val="both"/>
        <w:rPr>
          <w:rFonts w:ascii="Calibri" w:hAnsi="Calibri" w:cs="Calibri"/>
        </w:rPr>
      </w:pPr>
    </w:p>
    <w:p w14:paraId="424D4A10" w14:textId="195CEEB8" w:rsidR="00073706" w:rsidRDefault="00073706" w:rsidP="00073706">
      <w:pPr>
        <w:spacing w:after="120"/>
        <w:jc w:val="both"/>
        <w:rPr>
          <w:i/>
        </w:rPr>
      </w:pPr>
      <w:r>
        <w:rPr>
          <w:i/>
        </w:rPr>
        <w:t>Desde los Servicios Sociales de Base:</w:t>
      </w:r>
    </w:p>
    <w:p w14:paraId="2A1F1C55" w14:textId="77777777" w:rsidR="00073706" w:rsidRDefault="00073706" w:rsidP="00073706">
      <w:pPr>
        <w:spacing w:after="120"/>
        <w:jc w:val="both"/>
      </w:pPr>
      <w:r>
        <w:lastRenderedPageBreak/>
        <w:t xml:space="preserve">Se analizarán las circunstancias concurrentes en el caso, valorándose los recursos y servicios que pudieran ser necesarios implementar atendiendo a la situación concreta. </w:t>
      </w:r>
    </w:p>
    <w:p w14:paraId="46CF5467" w14:textId="77777777" w:rsidR="00F774C4" w:rsidRPr="000A3ACC" w:rsidRDefault="00F774C4" w:rsidP="00F774C4">
      <w:pPr>
        <w:numPr>
          <w:ilvl w:val="0"/>
          <w:numId w:val="22"/>
        </w:numPr>
        <w:spacing w:after="120" w:line="240" w:lineRule="auto"/>
        <w:jc w:val="both"/>
        <w:rPr>
          <w:rFonts w:ascii="Calibri" w:hAnsi="Calibri" w:cs="Calibri"/>
          <w:b/>
          <w:bCs/>
        </w:rPr>
      </w:pPr>
      <w:r w:rsidRPr="000A3ACC">
        <w:rPr>
          <w:rFonts w:ascii="Calibri" w:hAnsi="Calibri" w:cs="Calibri"/>
          <w:b/>
          <w:bCs/>
        </w:rPr>
        <w:t>SITUACIONES DE VIOLENCIA MACHISTA O VIOLENCIA INTRAFAMILIAR</w:t>
      </w:r>
    </w:p>
    <w:p w14:paraId="1AE5D307" w14:textId="77777777" w:rsidR="00F774C4" w:rsidRPr="00F774C4" w:rsidRDefault="00F774C4" w:rsidP="00F774C4">
      <w:pPr>
        <w:spacing w:after="120"/>
        <w:jc w:val="both"/>
        <w:rPr>
          <w:rFonts w:ascii="Calibri" w:hAnsi="Calibri" w:cs="Calibri"/>
        </w:rPr>
      </w:pPr>
      <w:r w:rsidRPr="00F774C4">
        <w:rPr>
          <w:rFonts w:ascii="Calibri" w:hAnsi="Calibri" w:cs="Calibri"/>
        </w:rPr>
        <w:t>En relación con este tipo de problemáticas pueden encontrarse tres supuestos diferentes, cada uno de los cuales requeriría de un tipo de abordaje.</w:t>
      </w:r>
    </w:p>
    <w:p w14:paraId="7DDD84B0"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sidRPr="00F774C4">
        <w:rPr>
          <w:rFonts w:ascii="Calibri" w:hAnsi="Calibri" w:cs="Calibri"/>
          <w:sz w:val="22"/>
          <w:szCs w:val="22"/>
        </w:rPr>
        <w:t>Personas que desde la farmacia comunitaria se sospecha están sufriendo una situación de maltrato o violencia machista o intrafamiliar.</w:t>
      </w:r>
    </w:p>
    <w:p w14:paraId="36384947"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sidRPr="00F774C4">
        <w:rPr>
          <w:rFonts w:ascii="Calibri" w:hAnsi="Calibri" w:cs="Calibri"/>
          <w:sz w:val="22"/>
          <w:szCs w:val="22"/>
        </w:rPr>
        <w:t>Personas que verbalizan en la farmacia comunitaria que están siendo víctimas de dicho tipo de situaciones.</w:t>
      </w:r>
    </w:p>
    <w:p w14:paraId="285FEDA7" w14:textId="77777777" w:rsidR="00F774C4" w:rsidRPr="00F774C4" w:rsidRDefault="00F774C4" w:rsidP="00F774C4">
      <w:pPr>
        <w:pStyle w:val="Prrafodelista2"/>
        <w:numPr>
          <w:ilvl w:val="0"/>
          <w:numId w:val="27"/>
        </w:numPr>
        <w:spacing w:after="120"/>
        <w:jc w:val="both"/>
        <w:rPr>
          <w:rFonts w:ascii="Calibri" w:hAnsi="Calibri" w:cs="Calibri"/>
          <w:b/>
          <w:bCs/>
          <w:sz w:val="22"/>
          <w:szCs w:val="22"/>
        </w:rPr>
      </w:pPr>
      <w:r w:rsidRPr="00F774C4">
        <w:rPr>
          <w:rFonts w:ascii="Calibri" w:hAnsi="Calibri" w:cs="Calibri"/>
          <w:sz w:val="22"/>
          <w:szCs w:val="22"/>
        </w:rPr>
        <w:t>Personas que se presentan en la farmacia comunitaria demandando expresamente ayuda por estar siendo amenazadas en ese momento.</w:t>
      </w:r>
    </w:p>
    <w:p w14:paraId="032CF6BD" w14:textId="77777777" w:rsidR="00F774C4" w:rsidRPr="00F774C4" w:rsidRDefault="00F774C4" w:rsidP="00F774C4">
      <w:pPr>
        <w:pStyle w:val="Prrafodelista2"/>
        <w:spacing w:after="120"/>
        <w:ind w:left="720"/>
        <w:jc w:val="both"/>
        <w:rPr>
          <w:rFonts w:ascii="Calibri" w:hAnsi="Calibri" w:cs="Calibri"/>
          <w:b/>
          <w:bCs/>
          <w:sz w:val="22"/>
          <w:szCs w:val="22"/>
        </w:rPr>
      </w:pPr>
    </w:p>
    <w:p w14:paraId="6F0266AE" w14:textId="77777777" w:rsidR="00F774C4" w:rsidRPr="0059359A" w:rsidRDefault="00F774C4" w:rsidP="00F774C4">
      <w:pPr>
        <w:spacing w:after="240"/>
        <w:jc w:val="both"/>
        <w:rPr>
          <w:rFonts w:ascii="Calibri" w:hAnsi="Calibri" w:cs="Calibri"/>
          <w:i/>
          <w:iCs/>
        </w:rPr>
      </w:pPr>
      <w:r w:rsidRPr="0059359A">
        <w:rPr>
          <w:rFonts w:ascii="Calibri" w:hAnsi="Calibri" w:cs="Calibri"/>
          <w:i/>
          <w:iCs/>
        </w:rPr>
        <w:t>Desde la red de Farmacias Comunitarias:</w:t>
      </w:r>
    </w:p>
    <w:p w14:paraId="4361C4EE" w14:textId="65F380AD" w:rsidR="0059359A" w:rsidRPr="0059359A" w:rsidRDefault="00F774C4" w:rsidP="00F774C4">
      <w:pPr>
        <w:pStyle w:val="Prrafodelista2"/>
        <w:numPr>
          <w:ilvl w:val="0"/>
          <w:numId w:val="28"/>
        </w:numPr>
        <w:shd w:val="clear" w:color="auto" w:fill="FFFFFF"/>
        <w:spacing w:after="240"/>
        <w:ind w:left="357"/>
        <w:jc w:val="both"/>
        <w:rPr>
          <w:rFonts w:ascii="Calibri" w:hAnsi="Calibri" w:cs="Calibri"/>
          <w:sz w:val="22"/>
          <w:szCs w:val="22"/>
        </w:rPr>
      </w:pPr>
      <w:r w:rsidRPr="0059359A">
        <w:rPr>
          <w:rFonts w:ascii="Calibri" w:hAnsi="Calibri" w:cs="Calibri"/>
          <w:sz w:val="22"/>
          <w:szCs w:val="22"/>
        </w:rPr>
        <w:t>En los dos primeros supuestos, se invitará a la persona a que se dirija al Servicio Social de Base correspondiente a su lugar de residencia</w:t>
      </w:r>
      <w:r w:rsidR="0097663B">
        <w:rPr>
          <w:rFonts w:ascii="Calibri" w:hAnsi="Calibri" w:cs="Calibri"/>
          <w:sz w:val="22"/>
          <w:szCs w:val="22"/>
        </w:rPr>
        <w:t>,</w:t>
      </w:r>
      <w:r w:rsidRPr="0059359A">
        <w:rPr>
          <w:rFonts w:ascii="Calibri" w:hAnsi="Calibri" w:cs="Calibri"/>
          <w:sz w:val="22"/>
          <w:szCs w:val="22"/>
        </w:rPr>
        <w:t xml:space="preserve"> informándole de su ubicación y forma de contacto o, si se contara para ello con el consentimiento de la persona</w:t>
      </w:r>
      <w:r w:rsidR="00073706">
        <w:rPr>
          <w:rFonts w:ascii="Calibri" w:hAnsi="Calibri" w:cs="Calibri"/>
          <w:sz w:val="22"/>
          <w:szCs w:val="22"/>
        </w:rPr>
        <w:t xml:space="preserve"> (documento 1)</w:t>
      </w:r>
      <w:r w:rsidRPr="0059359A">
        <w:rPr>
          <w:rFonts w:ascii="Calibri" w:hAnsi="Calibri" w:cs="Calibri"/>
          <w:sz w:val="22"/>
          <w:szCs w:val="22"/>
        </w:rPr>
        <w:t>, se pedirá cita a su nombre en el mismo</w:t>
      </w:r>
      <w:r w:rsidR="0059359A" w:rsidRPr="0059359A">
        <w:rPr>
          <w:rFonts w:ascii="Calibri" w:hAnsi="Calibri" w:cs="Calibri"/>
          <w:sz w:val="22"/>
          <w:szCs w:val="22"/>
        </w:rPr>
        <w:t>.</w:t>
      </w:r>
    </w:p>
    <w:p w14:paraId="4D1A2AB7" w14:textId="413C999B" w:rsidR="00F774C4" w:rsidRPr="0059359A" w:rsidRDefault="00F774C4" w:rsidP="00F774C4">
      <w:pPr>
        <w:pStyle w:val="Prrafodelista2"/>
        <w:numPr>
          <w:ilvl w:val="0"/>
          <w:numId w:val="28"/>
        </w:numPr>
        <w:shd w:val="clear" w:color="auto" w:fill="FFFFFF"/>
        <w:spacing w:after="240"/>
        <w:ind w:left="357"/>
        <w:jc w:val="both"/>
        <w:rPr>
          <w:rFonts w:ascii="Calibri" w:hAnsi="Calibri" w:cs="Calibri"/>
          <w:sz w:val="22"/>
          <w:szCs w:val="22"/>
        </w:rPr>
      </w:pPr>
      <w:r w:rsidRPr="0059359A">
        <w:rPr>
          <w:rFonts w:ascii="Calibri" w:hAnsi="Calibri" w:cs="Calibri"/>
          <w:sz w:val="22"/>
          <w:szCs w:val="22"/>
        </w:rPr>
        <w:t>Si se trata de violencia de género, se facilitará además el teléfono de referencia 24 horas para las víctimas de la violencia de género 900840111 para toda la comunidad autónoma de Euskadi.</w:t>
      </w:r>
    </w:p>
    <w:p w14:paraId="7FE58758" w14:textId="22FA41CA" w:rsidR="00F774C4" w:rsidRPr="00F774C4" w:rsidRDefault="00F774C4" w:rsidP="00F774C4">
      <w:pPr>
        <w:numPr>
          <w:ilvl w:val="0"/>
          <w:numId w:val="28"/>
        </w:numPr>
        <w:spacing w:after="120" w:line="240" w:lineRule="auto"/>
        <w:jc w:val="both"/>
        <w:rPr>
          <w:rFonts w:ascii="Calibri" w:hAnsi="Calibri" w:cs="Calibri"/>
          <w:color w:val="000000" w:themeColor="text1"/>
        </w:rPr>
      </w:pPr>
      <w:r w:rsidRPr="0059359A">
        <w:rPr>
          <w:rFonts w:ascii="Calibri" w:hAnsi="Calibri" w:cs="Calibri"/>
        </w:rPr>
        <w:t>En</w:t>
      </w:r>
      <w:r w:rsidRPr="00F774C4">
        <w:rPr>
          <w:rFonts w:ascii="Calibri" w:hAnsi="Calibri" w:cs="Calibri"/>
        </w:rPr>
        <w:t xml:space="preserve"> el tercero de los supuestos señalados, se comunicará </w:t>
      </w:r>
      <w:r w:rsidR="000A3ACC">
        <w:rPr>
          <w:rFonts w:ascii="Calibri" w:hAnsi="Calibri" w:cs="Calibri"/>
        </w:rPr>
        <w:t xml:space="preserve">con el </w:t>
      </w:r>
      <w:r w:rsidRPr="00F774C4">
        <w:rPr>
          <w:rFonts w:ascii="Calibri" w:hAnsi="Calibri" w:cs="Calibri"/>
        </w:rPr>
        <w:t>112</w:t>
      </w:r>
      <w:r w:rsidR="000A3ACC">
        <w:rPr>
          <w:rFonts w:ascii="Calibri" w:hAnsi="Calibri" w:cs="Calibri"/>
        </w:rPr>
        <w:t>.</w:t>
      </w:r>
    </w:p>
    <w:p w14:paraId="23862525" w14:textId="77777777" w:rsidR="00F774C4" w:rsidRPr="00F774C4" w:rsidRDefault="00F774C4" w:rsidP="00F774C4">
      <w:pPr>
        <w:spacing w:after="120"/>
        <w:ind w:left="360"/>
        <w:jc w:val="both"/>
        <w:rPr>
          <w:rFonts w:ascii="Calibri" w:hAnsi="Calibri" w:cs="Calibri"/>
          <w:color w:val="000000" w:themeColor="text1"/>
        </w:rPr>
      </w:pPr>
    </w:p>
    <w:p w14:paraId="6C4BBEC0"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los Servicios Sociales de Base:</w:t>
      </w:r>
    </w:p>
    <w:p w14:paraId="30E1C270" w14:textId="77777777" w:rsidR="00F774C4" w:rsidRPr="00F774C4" w:rsidRDefault="00F774C4" w:rsidP="00F774C4">
      <w:pPr>
        <w:spacing w:after="120"/>
        <w:jc w:val="both"/>
        <w:rPr>
          <w:rFonts w:ascii="Calibri" w:hAnsi="Calibri" w:cs="Calibri"/>
        </w:rPr>
      </w:pPr>
      <w:r w:rsidRPr="00F774C4">
        <w:rPr>
          <w:rFonts w:ascii="Calibri" w:hAnsi="Calibri" w:cs="Calibri"/>
        </w:rPr>
        <w:t xml:space="preserve">Se analizarán las circunstancias concurrentes en el caso, valorándose la situación, actuaciones y recursos que pudieran ser necesarios implementar atendiendo a la situación concreta. </w:t>
      </w:r>
    </w:p>
    <w:p w14:paraId="5FED11BC" w14:textId="77777777" w:rsidR="00F774C4" w:rsidRPr="00F774C4" w:rsidRDefault="00F774C4" w:rsidP="00F774C4">
      <w:pPr>
        <w:spacing w:after="120"/>
        <w:jc w:val="both"/>
        <w:rPr>
          <w:rFonts w:ascii="Calibri" w:hAnsi="Calibri" w:cs="Calibri"/>
        </w:rPr>
      </w:pPr>
    </w:p>
    <w:p w14:paraId="1949C4C8" w14:textId="77777777" w:rsidR="00F774C4" w:rsidRPr="000A3ACC" w:rsidRDefault="00F774C4" w:rsidP="00F774C4">
      <w:pPr>
        <w:numPr>
          <w:ilvl w:val="0"/>
          <w:numId w:val="22"/>
        </w:numPr>
        <w:spacing w:after="240" w:line="240" w:lineRule="auto"/>
        <w:ind w:left="714" w:hanging="357"/>
        <w:jc w:val="both"/>
        <w:rPr>
          <w:rFonts w:ascii="Calibri" w:hAnsi="Calibri" w:cs="Calibri"/>
          <w:b/>
          <w:bCs/>
        </w:rPr>
      </w:pPr>
      <w:r w:rsidRPr="000A3ACC">
        <w:rPr>
          <w:rFonts w:ascii="Calibri" w:hAnsi="Calibri" w:cs="Calibri"/>
          <w:b/>
          <w:bCs/>
        </w:rPr>
        <w:t xml:space="preserve">SITUACIONES DE TRATO INADECUADO O MALTRATO A PERSONAS MAYORES  </w:t>
      </w:r>
    </w:p>
    <w:p w14:paraId="3E0EDF88"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la red de Farmacias Comunitarias:</w:t>
      </w:r>
    </w:p>
    <w:p w14:paraId="5BA24B0F" w14:textId="4C861A4A" w:rsidR="00F774C4" w:rsidRPr="00F774C4" w:rsidRDefault="00F774C4" w:rsidP="00F774C4">
      <w:pPr>
        <w:numPr>
          <w:ilvl w:val="0"/>
          <w:numId w:val="29"/>
        </w:numPr>
        <w:spacing w:after="120" w:line="240" w:lineRule="auto"/>
        <w:jc w:val="both"/>
        <w:rPr>
          <w:rFonts w:ascii="Calibri" w:hAnsi="Calibri" w:cs="Calibri"/>
        </w:rPr>
      </w:pPr>
      <w:r w:rsidRPr="00F774C4">
        <w:rPr>
          <w:rFonts w:ascii="Calibri" w:hAnsi="Calibri" w:cs="Calibri"/>
        </w:rPr>
        <w:t>En primera instancia, se informará y animará a las personas a acudir al Servicio Social de Base correspondiente a su lugar de residencia o, si se contara para ello con el consentimiento de la persona</w:t>
      </w:r>
      <w:r w:rsidR="00073706">
        <w:rPr>
          <w:rFonts w:ascii="Calibri" w:hAnsi="Calibri" w:cs="Calibri"/>
        </w:rPr>
        <w:t xml:space="preserve"> (documento 1)</w:t>
      </w:r>
      <w:r w:rsidRPr="00F774C4">
        <w:rPr>
          <w:rFonts w:ascii="Calibri" w:hAnsi="Calibri" w:cs="Calibri"/>
        </w:rPr>
        <w:t xml:space="preserve">, se pedirá cita a su nombre en el mismo. </w:t>
      </w:r>
    </w:p>
    <w:p w14:paraId="7C265271" w14:textId="7A5585E1" w:rsidR="00F774C4" w:rsidRPr="00F774C4" w:rsidRDefault="00F774C4" w:rsidP="00F774C4">
      <w:pPr>
        <w:numPr>
          <w:ilvl w:val="0"/>
          <w:numId w:val="29"/>
        </w:numPr>
        <w:spacing w:after="120" w:line="240" w:lineRule="auto"/>
        <w:jc w:val="both"/>
        <w:rPr>
          <w:rFonts w:ascii="Calibri" w:hAnsi="Calibri" w:cs="Calibri"/>
        </w:rPr>
      </w:pPr>
      <w:r w:rsidRPr="00F774C4">
        <w:rPr>
          <w:rFonts w:ascii="Calibri" w:hAnsi="Calibri" w:cs="Calibri"/>
        </w:rPr>
        <w:t>En aquellas situaciones en que, atendiendo a su potencial nivel de gravedad y riesgo (posible abuso económico, trato inadecuado o maltrato físico), se podrá rellenar el cuestionario de prevención y detección de factores de riesgo de malos tratos físicos y económicos</w:t>
      </w:r>
      <w:r w:rsidR="00073706">
        <w:rPr>
          <w:rFonts w:ascii="Calibri" w:hAnsi="Calibri" w:cs="Calibri"/>
        </w:rPr>
        <w:t xml:space="preserve"> (documento 2)</w:t>
      </w:r>
      <w:r w:rsidR="0097663B">
        <w:rPr>
          <w:rFonts w:ascii="Calibri" w:hAnsi="Calibri" w:cs="Calibri"/>
        </w:rPr>
        <w:t>.</w:t>
      </w:r>
      <w:r w:rsidRPr="00F774C4">
        <w:rPr>
          <w:rFonts w:ascii="Calibri" w:hAnsi="Calibri" w:cs="Calibri"/>
        </w:rPr>
        <w:t xml:space="preserve"> </w:t>
      </w:r>
    </w:p>
    <w:p w14:paraId="6535AAA4" w14:textId="77777777" w:rsidR="00F774C4" w:rsidRPr="00F774C4" w:rsidRDefault="00F774C4" w:rsidP="00F774C4">
      <w:pPr>
        <w:spacing w:after="120"/>
        <w:ind w:left="360"/>
        <w:jc w:val="both"/>
        <w:rPr>
          <w:rFonts w:ascii="Calibri" w:hAnsi="Calibri" w:cs="Calibri"/>
        </w:rPr>
      </w:pPr>
      <w:r w:rsidRPr="00F774C4">
        <w:rPr>
          <w:rFonts w:ascii="Calibri" w:hAnsi="Calibri" w:cs="Calibri"/>
        </w:rPr>
        <w:t xml:space="preserve">El objetivo de este cuestionario es identificar a la población mayor de 65 años en situación de vulnerabilidad o de riesgo de sufrir malos tratos, especialmente aquellas personas mayores que están en situación de dependencia para sus actividades de la vida diaria. </w:t>
      </w:r>
    </w:p>
    <w:p w14:paraId="56E03D81" w14:textId="499C567F" w:rsidR="00F774C4" w:rsidRPr="00F774C4" w:rsidRDefault="00F774C4" w:rsidP="00F774C4">
      <w:pPr>
        <w:ind w:left="360"/>
        <w:jc w:val="both"/>
        <w:rPr>
          <w:rFonts w:ascii="Calibri" w:hAnsi="Calibri" w:cs="Calibri"/>
        </w:rPr>
      </w:pPr>
      <w:r w:rsidRPr="00F774C4">
        <w:rPr>
          <w:rFonts w:ascii="Calibri" w:hAnsi="Calibri" w:cs="Calibri"/>
        </w:rPr>
        <w:lastRenderedPageBreak/>
        <w:t>Si la persona presenta en alguno de los ámbitos (físico y económico) al menos dos factores de riesgo y en base a la situación detectada se informará con el consentimiento de la persona (</w:t>
      </w:r>
      <w:r w:rsidR="0097663B">
        <w:rPr>
          <w:rFonts w:ascii="Calibri" w:hAnsi="Calibri" w:cs="Calibri"/>
        </w:rPr>
        <w:t xml:space="preserve">documento </w:t>
      </w:r>
      <w:r w:rsidRPr="00F774C4">
        <w:rPr>
          <w:rFonts w:ascii="Calibri" w:hAnsi="Calibri" w:cs="Calibri"/>
        </w:rPr>
        <w:t>1), al servicio social de base correspondiente para que se efectúe una valoración en profundidad</w:t>
      </w:r>
      <w:r w:rsidR="00AF4592">
        <w:rPr>
          <w:rFonts w:ascii="Calibri" w:hAnsi="Calibri" w:cs="Calibri"/>
        </w:rPr>
        <w:t>.</w:t>
      </w:r>
    </w:p>
    <w:p w14:paraId="73A4553A" w14:textId="77777777" w:rsidR="00F774C4" w:rsidRPr="00F774C4" w:rsidRDefault="00F774C4" w:rsidP="00F774C4">
      <w:pPr>
        <w:spacing w:after="120"/>
        <w:jc w:val="both"/>
        <w:rPr>
          <w:rFonts w:ascii="Calibri" w:hAnsi="Calibri" w:cs="Calibri"/>
          <w:i/>
          <w:iCs/>
        </w:rPr>
      </w:pPr>
    </w:p>
    <w:p w14:paraId="02668A56"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los Servicios Sociales de Base:</w:t>
      </w:r>
    </w:p>
    <w:p w14:paraId="32D5A6E3" w14:textId="77777777" w:rsidR="00F774C4" w:rsidRPr="00F774C4" w:rsidRDefault="00F774C4" w:rsidP="00F774C4">
      <w:pPr>
        <w:spacing w:after="120"/>
        <w:jc w:val="both"/>
        <w:rPr>
          <w:rFonts w:ascii="Calibri" w:hAnsi="Calibri" w:cs="Calibri"/>
        </w:rPr>
      </w:pPr>
      <w:bookmarkStart w:id="2" w:name="_Hlk150794272"/>
      <w:r w:rsidRPr="00F774C4">
        <w:rPr>
          <w:rFonts w:ascii="Calibri" w:hAnsi="Calibri" w:cs="Calibri"/>
        </w:rPr>
        <w:t xml:space="preserve">Se analizarán las circunstancias concurrentes en el caso, valorándose la situación, actuaciones y recursos que pudieran ser necesarios implementar atendiendo a la situación concreta. </w:t>
      </w:r>
    </w:p>
    <w:bookmarkEnd w:id="2"/>
    <w:p w14:paraId="49701B4C" w14:textId="77777777" w:rsidR="00F774C4" w:rsidRPr="000A3ACC" w:rsidRDefault="00F774C4" w:rsidP="00F774C4">
      <w:pPr>
        <w:spacing w:after="120"/>
        <w:jc w:val="both"/>
        <w:rPr>
          <w:rFonts w:ascii="Calibri" w:hAnsi="Calibri" w:cs="Calibri"/>
          <w:b/>
          <w:bCs/>
        </w:rPr>
      </w:pPr>
    </w:p>
    <w:p w14:paraId="6CD4125E" w14:textId="77777777" w:rsidR="00F774C4" w:rsidRPr="000A3ACC" w:rsidRDefault="00F774C4" w:rsidP="00F774C4">
      <w:pPr>
        <w:numPr>
          <w:ilvl w:val="0"/>
          <w:numId w:val="22"/>
        </w:numPr>
        <w:spacing w:after="120" w:line="240" w:lineRule="auto"/>
        <w:jc w:val="both"/>
        <w:rPr>
          <w:rFonts w:ascii="Calibri" w:hAnsi="Calibri" w:cs="Calibri"/>
          <w:b/>
          <w:bCs/>
        </w:rPr>
      </w:pPr>
      <w:r w:rsidRPr="000A3ACC">
        <w:rPr>
          <w:rFonts w:ascii="Calibri" w:hAnsi="Calibri" w:cs="Calibri"/>
          <w:b/>
          <w:bCs/>
        </w:rPr>
        <w:t xml:space="preserve">OTRAS SITUACIONES QUE SE ESTIMEN QUE REQUIEREN DE ANÁLISIS E INTERVENCIÓN POR PARTE DE LA RED DE SERVICIOS SOCIALES </w:t>
      </w:r>
    </w:p>
    <w:p w14:paraId="1ED17F3C" w14:textId="11A96609" w:rsidR="00F774C4" w:rsidRPr="00F774C4" w:rsidRDefault="00F774C4" w:rsidP="00F774C4">
      <w:pPr>
        <w:spacing w:after="240"/>
        <w:jc w:val="both"/>
        <w:rPr>
          <w:rFonts w:ascii="Calibri" w:hAnsi="Calibri" w:cs="Calibri"/>
        </w:rPr>
      </w:pPr>
      <w:r w:rsidRPr="00F774C4">
        <w:rPr>
          <w:rFonts w:ascii="Calibri" w:hAnsi="Calibri" w:cs="Calibri"/>
        </w:rPr>
        <w:t>Pueden darse otras situaciones en que, atendiendo a su potencial nivel de gravedad, se valore que es necesario poner en conocimiento de la red de Servicios Sociales para que se efectúe la valoración de la misma.</w:t>
      </w:r>
    </w:p>
    <w:p w14:paraId="4B63F1BC"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la red de Farmacias Comunitarias:</w:t>
      </w:r>
    </w:p>
    <w:p w14:paraId="543D9DA0" w14:textId="6BCDE1A4" w:rsidR="00F774C4" w:rsidRPr="00F774C4" w:rsidRDefault="00F774C4" w:rsidP="00F774C4">
      <w:pPr>
        <w:numPr>
          <w:ilvl w:val="0"/>
          <w:numId w:val="30"/>
        </w:numPr>
        <w:tabs>
          <w:tab w:val="clear" w:pos="1080"/>
          <w:tab w:val="left" w:pos="-1440"/>
        </w:tabs>
        <w:spacing w:after="120" w:line="240" w:lineRule="auto"/>
        <w:ind w:left="540" w:hanging="540"/>
        <w:jc w:val="both"/>
        <w:rPr>
          <w:rFonts w:ascii="Calibri" w:hAnsi="Calibri" w:cs="Calibri"/>
        </w:rPr>
      </w:pPr>
      <w:r w:rsidRPr="00F774C4">
        <w:rPr>
          <w:rFonts w:ascii="Calibri" w:hAnsi="Calibri" w:cs="Calibri"/>
        </w:rPr>
        <w:t>En primera instancia, se informará y animará a las personas a acudir a los Servicios Sociales de Base correspondientes a su lugar de residencia</w:t>
      </w:r>
      <w:r w:rsidR="00AF4592">
        <w:rPr>
          <w:rFonts w:ascii="Calibri" w:hAnsi="Calibri" w:cs="Calibri"/>
        </w:rPr>
        <w:t>.</w:t>
      </w:r>
    </w:p>
    <w:p w14:paraId="5AD4E548" w14:textId="71145B8B" w:rsidR="00F774C4" w:rsidRPr="00F774C4" w:rsidRDefault="00F774C4" w:rsidP="00F774C4">
      <w:pPr>
        <w:numPr>
          <w:ilvl w:val="0"/>
          <w:numId w:val="30"/>
        </w:numPr>
        <w:tabs>
          <w:tab w:val="clear" w:pos="1080"/>
          <w:tab w:val="left" w:pos="-1440"/>
        </w:tabs>
        <w:spacing w:after="120" w:line="240" w:lineRule="auto"/>
        <w:ind w:left="540" w:hanging="540"/>
        <w:jc w:val="both"/>
        <w:rPr>
          <w:rFonts w:ascii="Calibri" w:hAnsi="Calibri" w:cs="Calibri"/>
        </w:rPr>
      </w:pPr>
      <w:r w:rsidRPr="00F774C4">
        <w:rPr>
          <w:rFonts w:ascii="Calibri" w:hAnsi="Calibri" w:cs="Calibri"/>
        </w:rPr>
        <w:t>Si en la farmacia comunitaria se considera necesario y contando con el consentimiento de la persona para ello (</w:t>
      </w:r>
      <w:r w:rsidR="00AF4592" w:rsidRPr="00AF4592">
        <w:rPr>
          <w:rFonts w:ascii="Calibri" w:hAnsi="Calibri" w:cs="Calibri"/>
        </w:rPr>
        <w:t>documento</w:t>
      </w:r>
      <w:r w:rsidRPr="00AF4592">
        <w:rPr>
          <w:rFonts w:ascii="Calibri" w:hAnsi="Calibri" w:cs="Calibri"/>
        </w:rPr>
        <w:t xml:space="preserve"> 1), </w:t>
      </w:r>
      <w:r w:rsidRPr="00F774C4">
        <w:rPr>
          <w:rFonts w:ascii="Calibri" w:hAnsi="Calibri" w:cs="Calibri"/>
        </w:rPr>
        <w:t xml:space="preserve">pedirá cita a nombre de la persona en el Servicio Social de Base que le corresponda atendiendo a su lugar de residencia. </w:t>
      </w:r>
    </w:p>
    <w:p w14:paraId="13E28123" w14:textId="2999FDFE" w:rsidR="00F774C4" w:rsidRPr="00F774C4" w:rsidRDefault="00F774C4" w:rsidP="00AF4592">
      <w:pPr>
        <w:spacing w:after="120"/>
        <w:ind w:firstLine="567"/>
        <w:jc w:val="both"/>
        <w:rPr>
          <w:rFonts w:ascii="Calibri" w:hAnsi="Calibri" w:cs="Calibri"/>
        </w:rPr>
      </w:pPr>
    </w:p>
    <w:p w14:paraId="7380C765"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los Servicios Sociales de Base:</w:t>
      </w:r>
    </w:p>
    <w:p w14:paraId="2E6E69ED" w14:textId="51B1874F" w:rsidR="004D41A4" w:rsidRDefault="00F774C4" w:rsidP="00F774C4">
      <w:pPr>
        <w:spacing w:after="120"/>
        <w:jc w:val="both"/>
        <w:rPr>
          <w:rFonts w:ascii="Calibri" w:hAnsi="Calibri" w:cs="Calibri"/>
        </w:rPr>
      </w:pPr>
      <w:r w:rsidRPr="00F774C4">
        <w:rPr>
          <w:rFonts w:ascii="Calibri" w:hAnsi="Calibri" w:cs="Calibri"/>
        </w:rPr>
        <w:t xml:space="preserve">Se analizarán las circunstancias concurrentes en el caso, valorándose la situación, actuaciones y recursos que pudieran ser necesarios implementar atendiendo a la situación concreta. </w:t>
      </w:r>
    </w:p>
    <w:p w14:paraId="22A0B4B9" w14:textId="77777777" w:rsidR="004D41A4" w:rsidRDefault="004D41A4">
      <w:pPr>
        <w:rPr>
          <w:rFonts w:ascii="Calibri" w:hAnsi="Calibri" w:cs="Calibri"/>
        </w:rPr>
      </w:pPr>
      <w:r>
        <w:rPr>
          <w:rFonts w:ascii="Calibri" w:hAnsi="Calibri" w:cs="Calibri"/>
        </w:rPr>
        <w:br w:type="page"/>
      </w:r>
    </w:p>
    <w:p w14:paraId="74A9CDE1" w14:textId="77777777" w:rsidR="004D41A4" w:rsidRDefault="004D41A4" w:rsidP="004D41A4">
      <w:pPr>
        <w:spacing w:after="120"/>
        <w:jc w:val="center"/>
        <w:rPr>
          <w:rFonts w:ascii="Calibri" w:hAnsi="Calibri" w:cs="Calibri"/>
          <w:color w:val="FF0000"/>
          <w:sz w:val="28"/>
          <w:szCs w:val="28"/>
        </w:rPr>
      </w:pPr>
    </w:p>
    <w:p w14:paraId="52FE5F4C" w14:textId="77777777" w:rsidR="004D41A4" w:rsidRDefault="004D41A4" w:rsidP="004D41A4">
      <w:pPr>
        <w:spacing w:after="120"/>
        <w:jc w:val="center"/>
        <w:rPr>
          <w:rFonts w:ascii="Calibri" w:hAnsi="Calibri" w:cs="Calibri"/>
          <w:color w:val="FF0000"/>
          <w:sz w:val="28"/>
          <w:szCs w:val="28"/>
        </w:rPr>
      </w:pPr>
    </w:p>
    <w:p w14:paraId="4CC58CA5" w14:textId="314C30F1" w:rsidR="00F774C4" w:rsidRPr="000A3ACC" w:rsidRDefault="004D41A4" w:rsidP="004D41A4">
      <w:pPr>
        <w:spacing w:after="120"/>
        <w:jc w:val="center"/>
        <w:rPr>
          <w:rFonts w:ascii="Calibri" w:hAnsi="Calibri" w:cs="Calibri"/>
          <w:sz w:val="28"/>
          <w:szCs w:val="28"/>
        </w:rPr>
      </w:pPr>
      <w:r w:rsidRPr="000A3ACC">
        <w:rPr>
          <w:rFonts w:ascii="Calibri" w:hAnsi="Calibri" w:cs="Calibri"/>
          <w:sz w:val="28"/>
          <w:szCs w:val="28"/>
        </w:rPr>
        <w:t>DOCUMENTOS ANEXOS AL PROGRAMA</w:t>
      </w:r>
    </w:p>
    <w:p w14:paraId="63CFE232" w14:textId="77777777" w:rsidR="004D41A4" w:rsidRPr="000A3ACC" w:rsidRDefault="004D41A4" w:rsidP="004D41A4">
      <w:pPr>
        <w:spacing w:after="120"/>
        <w:jc w:val="center"/>
        <w:rPr>
          <w:rFonts w:ascii="Calibri" w:hAnsi="Calibri" w:cs="Calibri"/>
          <w:sz w:val="28"/>
          <w:szCs w:val="28"/>
        </w:rPr>
      </w:pPr>
    </w:p>
    <w:p w14:paraId="4372D0A9" w14:textId="4C4F58C7" w:rsidR="004D41A4" w:rsidRPr="000A3ACC" w:rsidRDefault="004D41A4" w:rsidP="004D41A4">
      <w:pPr>
        <w:autoSpaceDE w:val="0"/>
        <w:autoSpaceDN w:val="0"/>
        <w:adjustRightInd w:val="0"/>
        <w:spacing w:after="120"/>
        <w:ind w:left="708"/>
      </w:pPr>
      <w:r w:rsidRPr="000A3ACC">
        <w:rPr>
          <w:b/>
        </w:rPr>
        <w:t>DOCUMENTO 1</w:t>
      </w:r>
      <w:r w:rsidRPr="000A3ACC">
        <w:t>: CONSENTIMIENTO INFORMADO DE LA PERSONA</w:t>
      </w:r>
    </w:p>
    <w:p w14:paraId="6C6BBC0D" w14:textId="4309069C" w:rsidR="004D41A4" w:rsidRPr="000A3ACC" w:rsidRDefault="004D41A4" w:rsidP="004D41A4">
      <w:pPr>
        <w:autoSpaceDE w:val="0"/>
        <w:autoSpaceDN w:val="0"/>
        <w:adjustRightInd w:val="0"/>
        <w:spacing w:after="120"/>
        <w:ind w:left="709"/>
        <w:jc w:val="both"/>
      </w:pPr>
      <w:r w:rsidRPr="000A3ACC">
        <w:rPr>
          <w:b/>
        </w:rPr>
        <w:t xml:space="preserve">DOCUMENTO 2: </w:t>
      </w:r>
      <w:r w:rsidRPr="000A3ACC">
        <w:t>HERRAMIENTA DE DETECCIÓN DE FACTORES DE RIESGO DE MALOS TRATOS A PERSONAS MAYORES</w:t>
      </w:r>
    </w:p>
    <w:p w14:paraId="7045177C" w14:textId="77777777" w:rsidR="004D41A4" w:rsidRPr="004D41A4" w:rsidRDefault="004D41A4" w:rsidP="004D41A4">
      <w:pPr>
        <w:spacing w:after="120"/>
        <w:jc w:val="center"/>
        <w:rPr>
          <w:rFonts w:ascii="Calibri" w:hAnsi="Calibri" w:cs="Calibri"/>
          <w:color w:val="FF0000"/>
        </w:rPr>
      </w:pPr>
    </w:p>
    <w:p w14:paraId="5CE262DE" w14:textId="6D2D975E" w:rsidR="004D41A4" w:rsidRDefault="004D41A4">
      <w:pPr>
        <w:rPr>
          <w:rFonts w:ascii="Calibri" w:hAnsi="Calibri" w:cs="Calibri"/>
        </w:rPr>
      </w:pPr>
      <w:r>
        <w:rPr>
          <w:rFonts w:ascii="Calibri" w:hAnsi="Calibri" w:cs="Calibri"/>
        </w:rPr>
        <w:br w:type="page"/>
      </w:r>
    </w:p>
    <w:p w14:paraId="69177827" w14:textId="77777777" w:rsidR="009622C1" w:rsidRDefault="009622C1" w:rsidP="004D41A4">
      <w:pPr>
        <w:spacing w:after="360"/>
        <w:jc w:val="center"/>
        <w:rPr>
          <w:b/>
        </w:rPr>
      </w:pPr>
    </w:p>
    <w:p w14:paraId="1AD24C27" w14:textId="77777777" w:rsidR="009622C1" w:rsidRDefault="009622C1" w:rsidP="004D41A4">
      <w:pPr>
        <w:spacing w:after="360"/>
        <w:jc w:val="center"/>
        <w:rPr>
          <w:b/>
        </w:rPr>
      </w:pPr>
    </w:p>
    <w:p w14:paraId="3464C1FD" w14:textId="44696847" w:rsidR="004D41A4" w:rsidRDefault="004D41A4" w:rsidP="004D41A4">
      <w:pPr>
        <w:spacing w:after="360"/>
        <w:jc w:val="center"/>
        <w:rPr>
          <w:b/>
        </w:rPr>
      </w:pPr>
      <w:r w:rsidRPr="004D41A4">
        <w:rPr>
          <w:b/>
        </w:rPr>
        <w:t>DOCUMENTO 1: CONSENTIMIENTO INFORMADO DE LA PERSONA.</w:t>
      </w:r>
    </w:p>
    <w:p w14:paraId="1D3387D0" w14:textId="77777777" w:rsidR="004D41A4" w:rsidRPr="004D41A4" w:rsidRDefault="004D41A4" w:rsidP="004D41A4">
      <w:pPr>
        <w:spacing w:after="360"/>
        <w:jc w:val="center"/>
        <w:rPr>
          <w:b/>
        </w:rPr>
      </w:pPr>
    </w:p>
    <w:p w14:paraId="1872D404" w14:textId="77777777" w:rsidR="004D41A4" w:rsidRDefault="004D41A4" w:rsidP="004D41A4">
      <w:pPr>
        <w:spacing w:after="240"/>
        <w:jc w:val="both"/>
      </w:pPr>
      <w:r>
        <w:t xml:space="preserve">Por la presente, yo Dª./D. </w:t>
      </w:r>
      <w:r w:rsidRPr="00FA77A1">
        <w:t>______________________</w:t>
      </w:r>
      <w:r>
        <w:t xml:space="preserve">_______________, mayor de edad, con DNI </w:t>
      </w:r>
      <w:proofErr w:type="spellStart"/>
      <w:r>
        <w:t>nº</w:t>
      </w:r>
      <w:proofErr w:type="spellEnd"/>
      <w:r>
        <w:t xml:space="preserve"> </w:t>
      </w:r>
      <w:r w:rsidRPr="00FA77A1">
        <w:t>__________</w:t>
      </w:r>
      <w:r>
        <w:t>___</w:t>
      </w:r>
      <w:r w:rsidRPr="00FA77A1">
        <w:t>_,</w:t>
      </w:r>
      <w:r>
        <w:t xml:space="preserve"> a los fines de proporcionarme una atención y valoración inmediata desde el ámbito socio-sanitario y a la vista de las observaciones realizadas en mi interés personal desde la Farmacia Comunitaria </w:t>
      </w:r>
      <w:r w:rsidRPr="00FA77A1">
        <w:t>____________</w:t>
      </w:r>
      <w:r>
        <w:t>__________________:</w:t>
      </w:r>
    </w:p>
    <w:p w14:paraId="5FBC06B8" w14:textId="21125F67" w:rsidR="004D41A4" w:rsidRDefault="004D41A4" w:rsidP="004D41A4">
      <w:pPr>
        <w:spacing w:after="120"/>
        <w:jc w:val="both"/>
      </w:pPr>
      <w:r w:rsidRPr="000A3ACC">
        <w:t xml:space="preserve">Consiento expresa, libre y voluntariamente que la farmacia anteriormente reseñada contacte en mi nombre con el servicio social del Ayuntamiento de XXXXXXX </w:t>
      </w:r>
      <w:r>
        <w:t xml:space="preserve">con la finalidad de que dicha entidad pueda prestarme la ayuda que requiero, concretamente </w:t>
      </w:r>
      <w:r w:rsidRPr="00FA77A1">
        <w:t>(elegir la</w:t>
      </w:r>
      <w:r>
        <w:t>/</w:t>
      </w:r>
      <w:r w:rsidRPr="0094673A">
        <w:t>s</w:t>
      </w:r>
      <w:r w:rsidRPr="00FA77A1">
        <w:t xml:space="preserve"> que sea</w:t>
      </w:r>
      <w:r>
        <w:t>/</w:t>
      </w:r>
      <w:r w:rsidRPr="0094673A">
        <w:t>n</w:t>
      </w:r>
      <w:r w:rsidRPr="00FA77A1">
        <w:t xml:space="preserve"> de aplicación)</w:t>
      </w:r>
      <w:r>
        <w:t>:</w:t>
      </w:r>
    </w:p>
    <w:p w14:paraId="4B5A98A9" w14:textId="77777777" w:rsidR="004D41A4" w:rsidRPr="00FA77A1" w:rsidRDefault="004D41A4" w:rsidP="004D41A4">
      <w:pPr>
        <w:pStyle w:val="Prrafodelista"/>
        <w:numPr>
          <w:ilvl w:val="1"/>
          <w:numId w:val="36"/>
        </w:numPr>
        <w:jc w:val="both"/>
      </w:pPr>
      <w:r w:rsidRPr="00FA77A1">
        <w:t>Situaciones de soledad</w:t>
      </w:r>
      <w:r>
        <w:t>.</w:t>
      </w:r>
    </w:p>
    <w:p w14:paraId="6D9F60BC" w14:textId="77777777" w:rsidR="004D41A4" w:rsidRPr="00FA77A1" w:rsidRDefault="004D41A4" w:rsidP="004D41A4">
      <w:pPr>
        <w:pStyle w:val="Prrafodelista"/>
        <w:numPr>
          <w:ilvl w:val="1"/>
          <w:numId w:val="36"/>
        </w:numPr>
        <w:jc w:val="both"/>
      </w:pPr>
      <w:r w:rsidRPr="00FA77A1">
        <w:rPr>
          <w:bCs/>
        </w:rPr>
        <w:t>Situaciones de perdida de la autonomía personal, riesgo de dependencia o dependencia</w:t>
      </w:r>
      <w:r>
        <w:rPr>
          <w:bCs/>
        </w:rPr>
        <w:t>.</w:t>
      </w:r>
    </w:p>
    <w:p w14:paraId="164F083B" w14:textId="77777777" w:rsidR="004D41A4" w:rsidRPr="00FA77A1" w:rsidRDefault="004D41A4" w:rsidP="004D41A4">
      <w:pPr>
        <w:pStyle w:val="Prrafodelista"/>
        <w:numPr>
          <w:ilvl w:val="1"/>
          <w:numId w:val="36"/>
        </w:numPr>
        <w:jc w:val="both"/>
      </w:pPr>
      <w:r w:rsidRPr="00FA77A1">
        <w:t>Situaciones de sobrecarga y claudicación de familias cuidadoras</w:t>
      </w:r>
      <w:r>
        <w:t>.</w:t>
      </w:r>
    </w:p>
    <w:p w14:paraId="70FB83B1" w14:textId="77777777" w:rsidR="004D41A4" w:rsidRPr="00FA77A1" w:rsidRDefault="004D41A4" w:rsidP="004D41A4">
      <w:pPr>
        <w:pStyle w:val="Prrafodelista"/>
        <w:numPr>
          <w:ilvl w:val="1"/>
          <w:numId w:val="36"/>
        </w:numPr>
        <w:jc w:val="both"/>
      </w:pPr>
      <w:r w:rsidRPr="00FA77A1">
        <w:t>Situaciones de violencia machista e intrafamiliar.</w:t>
      </w:r>
    </w:p>
    <w:p w14:paraId="7BF80958" w14:textId="77777777" w:rsidR="004D41A4" w:rsidRPr="00FA77A1" w:rsidRDefault="004D41A4" w:rsidP="004D41A4">
      <w:pPr>
        <w:pStyle w:val="Prrafodelista"/>
        <w:numPr>
          <w:ilvl w:val="1"/>
          <w:numId w:val="36"/>
        </w:numPr>
        <w:jc w:val="both"/>
      </w:pPr>
      <w:r w:rsidRPr="00FA77A1">
        <w:t>Situaciones de trato inadecuado o maltrato a personas mayores</w:t>
      </w:r>
      <w:r>
        <w:t>.</w:t>
      </w:r>
      <w:r w:rsidRPr="00FA77A1">
        <w:t xml:space="preserve">  </w:t>
      </w:r>
    </w:p>
    <w:p w14:paraId="758B7278" w14:textId="77777777" w:rsidR="004D41A4" w:rsidRPr="00FA77A1" w:rsidRDefault="004D41A4" w:rsidP="004D41A4">
      <w:pPr>
        <w:pStyle w:val="Prrafodelista"/>
        <w:numPr>
          <w:ilvl w:val="1"/>
          <w:numId w:val="36"/>
        </w:numPr>
        <w:jc w:val="both"/>
      </w:pPr>
      <w:r w:rsidRPr="00FA77A1">
        <w:t>Otras situaciones que se estimen que requieren de análisis e intervención por parte de la red de servicios sociales</w:t>
      </w:r>
      <w:r>
        <w:t>.</w:t>
      </w:r>
    </w:p>
    <w:p w14:paraId="01B36F64" w14:textId="77777777" w:rsidR="004D41A4" w:rsidRDefault="004D41A4" w:rsidP="004D41A4">
      <w:pPr>
        <w:jc w:val="both"/>
      </w:pPr>
    </w:p>
    <w:p w14:paraId="5BC5044D" w14:textId="77777777" w:rsidR="004D41A4" w:rsidRDefault="004D41A4" w:rsidP="004D41A4">
      <w:pPr>
        <w:spacing w:after="240"/>
        <w:jc w:val="center"/>
        <w:rPr>
          <w:b/>
          <w:bCs/>
          <w:u w:val="single"/>
        </w:rPr>
      </w:pPr>
      <w:r>
        <w:rPr>
          <w:b/>
          <w:bCs/>
          <w:u w:val="single"/>
        </w:rPr>
        <w:t>INFORMACIÓN SOBRE PROTECCIÓN DE DATOS</w:t>
      </w:r>
    </w:p>
    <w:p w14:paraId="3A21CF8F" w14:textId="77777777" w:rsidR="009622C1" w:rsidRDefault="009622C1" w:rsidP="004D41A4">
      <w:pPr>
        <w:spacing w:after="240"/>
        <w:jc w:val="center"/>
        <w:rPr>
          <w:b/>
          <w:bCs/>
          <w:u w:val="single"/>
        </w:rPr>
      </w:pPr>
    </w:p>
    <w:p w14:paraId="3042E7ED" w14:textId="0EFF5A72" w:rsidR="004D41A4" w:rsidRDefault="004D41A4" w:rsidP="004D41A4">
      <w:pPr>
        <w:spacing w:after="120"/>
        <w:jc w:val="both"/>
      </w:pPr>
      <w:r>
        <w:t xml:space="preserve">Le informamos que sus datos personales están siendo tratados por la farmacia </w:t>
      </w:r>
      <w:r w:rsidRPr="00FA77A1">
        <w:t>_____________</w:t>
      </w:r>
      <w:r>
        <w:t>____________ y tras la comunicación a los Servicios Sociales municipales con las finalidades descritas a renglón anterior. La base de legitimación es el consentimiento otorgado y el interés público de las entidades destinatarias por su parte en el presente documento. No se realizarán más cesiones de sus datos a parte de la aceptada por Usted anteriormente. No se realizarán transferencias internacionales de datos. Puede, cuando proceda, acceder, rectificar, suprimir, oponerse, pedir la portabilidad de los datos, limitar el tratamiento, y no ser objeto de decisiones sólo automatizadas, dirigiéndose por escrito ante el responsable de tratamiento que corresponda:</w:t>
      </w:r>
    </w:p>
    <w:p w14:paraId="11C8336F" w14:textId="77777777" w:rsidR="004D41A4" w:rsidRDefault="004D41A4" w:rsidP="004D41A4">
      <w:pPr>
        <w:jc w:val="both"/>
      </w:pPr>
      <w:r>
        <w:t xml:space="preserve">Responsable del tratamiento 1: Farmacia </w:t>
      </w:r>
      <w:r w:rsidRPr="00FA77A1">
        <w:t>___________________</w:t>
      </w:r>
      <w:r>
        <w:t>__________________</w:t>
      </w:r>
    </w:p>
    <w:p w14:paraId="4869F5FA" w14:textId="77777777" w:rsidR="004D41A4" w:rsidRDefault="004D41A4" w:rsidP="004D41A4">
      <w:pPr>
        <w:spacing w:after="120"/>
        <w:jc w:val="both"/>
      </w:pPr>
      <w:r>
        <w:t>E-mail (</w:t>
      </w:r>
      <w:r w:rsidRPr="00FA77A1">
        <w:t xml:space="preserve">contacto de la farmacia y, en su caso, e-mail DPD): </w:t>
      </w:r>
      <w:r>
        <w:t>______________________</w:t>
      </w:r>
    </w:p>
    <w:p w14:paraId="240E4AB1" w14:textId="78285251" w:rsidR="004D41A4" w:rsidRPr="00C36925" w:rsidRDefault="004D41A4" w:rsidP="004D41A4">
      <w:pPr>
        <w:jc w:val="both"/>
        <w:rPr>
          <w:color w:val="FF0000"/>
        </w:rPr>
      </w:pPr>
      <w:r>
        <w:t xml:space="preserve">Responsable del tratamiento 2:  </w:t>
      </w:r>
      <w:r w:rsidRPr="00587E8E">
        <w:t xml:space="preserve">Servicios Sociales </w:t>
      </w:r>
      <w:r>
        <w:t>Municipales: ______________________</w:t>
      </w:r>
    </w:p>
    <w:p w14:paraId="5F4D5C29" w14:textId="2B11FD30" w:rsidR="004D41A4" w:rsidRDefault="004D41A4" w:rsidP="004D41A4">
      <w:pPr>
        <w:spacing w:after="120"/>
        <w:jc w:val="both"/>
      </w:pPr>
      <w:r>
        <w:lastRenderedPageBreak/>
        <w:t xml:space="preserve">En todo caso, si no ve satisfecho su derecho o no está conforme con la respuesta emitida, puede acudir ante la persona designada como delegada de Protección de Datos de cualesquiera de las entidades mencionadas como paso previo a interponer una reclamación ante la autoridad de control correspondiente. Asimismo, puede interponer directamente, si lo desea, dicha reclamación </w:t>
      </w:r>
      <w:r w:rsidRPr="000A3ACC">
        <w:t>ante la autoridad de control.</w:t>
      </w:r>
    </w:p>
    <w:p w14:paraId="35D58363" w14:textId="77777777" w:rsidR="004D41A4" w:rsidRDefault="004D41A4" w:rsidP="004D41A4"/>
    <w:p w14:paraId="5B1E356B" w14:textId="77777777" w:rsidR="004D41A4" w:rsidRDefault="004D41A4" w:rsidP="004D41A4"/>
    <w:p w14:paraId="30F43C83" w14:textId="77777777" w:rsidR="004D41A4" w:rsidRDefault="004D41A4" w:rsidP="004D41A4"/>
    <w:p w14:paraId="24C243FC" w14:textId="77777777" w:rsidR="004D41A4" w:rsidRDefault="004D41A4" w:rsidP="004D41A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26"/>
      </w:tblGrid>
      <w:tr w:rsidR="004D41A4" w14:paraId="2A19E8F8" w14:textId="77777777" w:rsidTr="001565C4">
        <w:tc>
          <w:tcPr>
            <w:tcW w:w="4678" w:type="dxa"/>
          </w:tcPr>
          <w:p w14:paraId="4BB6DE95" w14:textId="77777777" w:rsidR="004D41A4" w:rsidRDefault="004D41A4" w:rsidP="001565C4">
            <w:r>
              <w:t xml:space="preserve">Firma de la persona </w:t>
            </w:r>
          </w:p>
          <w:p w14:paraId="4185D145" w14:textId="77777777" w:rsidR="004D41A4" w:rsidRDefault="004D41A4" w:rsidP="001565C4">
            <w:r>
              <w:t>(o Tutor/Representante legal)</w:t>
            </w:r>
          </w:p>
          <w:p w14:paraId="45BA276C" w14:textId="77777777" w:rsidR="004D41A4" w:rsidRDefault="004D41A4" w:rsidP="001565C4"/>
          <w:p w14:paraId="11872E88" w14:textId="77777777" w:rsidR="004D41A4" w:rsidRDefault="004D41A4" w:rsidP="001565C4"/>
        </w:tc>
        <w:tc>
          <w:tcPr>
            <w:tcW w:w="3826" w:type="dxa"/>
          </w:tcPr>
          <w:p w14:paraId="0A10D826" w14:textId="77777777" w:rsidR="004D41A4" w:rsidRDefault="004D41A4" w:rsidP="001565C4">
            <w:r>
              <w:t>Firma del farmacéutico/a responsable</w:t>
            </w:r>
          </w:p>
          <w:p w14:paraId="4340DAE2" w14:textId="77777777" w:rsidR="004D41A4" w:rsidRDefault="004D41A4" w:rsidP="001565C4"/>
        </w:tc>
      </w:tr>
      <w:tr w:rsidR="004D41A4" w14:paraId="0EF5F52E" w14:textId="77777777" w:rsidTr="001565C4">
        <w:tc>
          <w:tcPr>
            <w:tcW w:w="4678" w:type="dxa"/>
          </w:tcPr>
          <w:p w14:paraId="3F0B35E7" w14:textId="77777777" w:rsidR="004D41A4" w:rsidRDefault="004D41A4" w:rsidP="001565C4">
            <w:r>
              <w:t>………………………………………</w:t>
            </w:r>
          </w:p>
          <w:p w14:paraId="2C1FC785" w14:textId="77777777" w:rsidR="004D41A4" w:rsidRDefault="004D41A4" w:rsidP="001565C4"/>
          <w:p w14:paraId="5A3602AC" w14:textId="77777777" w:rsidR="004D41A4" w:rsidRDefault="004D41A4" w:rsidP="001565C4"/>
          <w:p w14:paraId="651153A7" w14:textId="77777777" w:rsidR="004D41A4" w:rsidRDefault="004D41A4" w:rsidP="001565C4"/>
          <w:p w14:paraId="64C31F55" w14:textId="77777777" w:rsidR="004D41A4" w:rsidRDefault="004D41A4" w:rsidP="001565C4"/>
        </w:tc>
        <w:tc>
          <w:tcPr>
            <w:tcW w:w="3826" w:type="dxa"/>
          </w:tcPr>
          <w:p w14:paraId="2C95EEC6" w14:textId="77777777" w:rsidR="004D41A4" w:rsidRDefault="004D41A4" w:rsidP="001565C4">
            <w:r>
              <w:t>……………………………………..</w:t>
            </w:r>
          </w:p>
        </w:tc>
      </w:tr>
      <w:tr w:rsidR="004D41A4" w14:paraId="1DB9B6B2" w14:textId="77777777" w:rsidTr="001565C4">
        <w:tc>
          <w:tcPr>
            <w:tcW w:w="4678" w:type="dxa"/>
          </w:tcPr>
          <w:p w14:paraId="0CCB919F" w14:textId="77777777" w:rsidR="004D41A4" w:rsidRDefault="004D41A4" w:rsidP="001565C4">
            <w:r>
              <w:t>Nombre y apellidos</w:t>
            </w:r>
          </w:p>
          <w:p w14:paraId="789E452B" w14:textId="77777777" w:rsidR="004D41A4" w:rsidRDefault="004D41A4" w:rsidP="001565C4"/>
        </w:tc>
        <w:tc>
          <w:tcPr>
            <w:tcW w:w="3826" w:type="dxa"/>
          </w:tcPr>
          <w:p w14:paraId="6AD07C9A" w14:textId="77777777" w:rsidR="004D41A4" w:rsidRDefault="004D41A4" w:rsidP="001565C4">
            <w:r>
              <w:t>Nombre y apellidos</w:t>
            </w:r>
          </w:p>
          <w:p w14:paraId="5B49150F" w14:textId="77777777" w:rsidR="004D41A4" w:rsidRDefault="004D41A4" w:rsidP="001565C4"/>
        </w:tc>
      </w:tr>
      <w:tr w:rsidR="004D41A4" w14:paraId="45BC8993" w14:textId="77777777" w:rsidTr="001565C4">
        <w:tc>
          <w:tcPr>
            <w:tcW w:w="4678" w:type="dxa"/>
          </w:tcPr>
          <w:p w14:paraId="78A280C2" w14:textId="77777777" w:rsidR="004D41A4" w:rsidRDefault="004D41A4" w:rsidP="001565C4"/>
          <w:p w14:paraId="0D32983A" w14:textId="77777777" w:rsidR="004D41A4" w:rsidRDefault="004D41A4" w:rsidP="001565C4">
            <w:r>
              <w:t>……………………………………...</w:t>
            </w:r>
          </w:p>
          <w:p w14:paraId="6906A563" w14:textId="77777777" w:rsidR="004D41A4" w:rsidRDefault="004D41A4" w:rsidP="001565C4"/>
          <w:p w14:paraId="3F03A945" w14:textId="77777777" w:rsidR="004D41A4" w:rsidRDefault="004D41A4" w:rsidP="001565C4"/>
          <w:p w14:paraId="0A81A1E6" w14:textId="77777777" w:rsidR="004D41A4" w:rsidRDefault="004D41A4" w:rsidP="001565C4"/>
        </w:tc>
        <w:tc>
          <w:tcPr>
            <w:tcW w:w="3826" w:type="dxa"/>
          </w:tcPr>
          <w:p w14:paraId="2A2CA243" w14:textId="77777777" w:rsidR="004D41A4" w:rsidRDefault="004D41A4" w:rsidP="001565C4"/>
          <w:p w14:paraId="0D59B68A" w14:textId="77777777" w:rsidR="004D41A4" w:rsidRDefault="004D41A4" w:rsidP="001565C4">
            <w:r>
              <w:t>……………………………………..</w:t>
            </w:r>
          </w:p>
        </w:tc>
      </w:tr>
      <w:tr w:rsidR="004D41A4" w14:paraId="2AC744C4" w14:textId="77777777" w:rsidTr="001565C4">
        <w:trPr>
          <w:trHeight w:val="755"/>
        </w:trPr>
        <w:tc>
          <w:tcPr>
            <w:tcW w:w="4678" w:type="dxa"/>
          </w:tcPr>
          <w:p w14:paraId="6CF6A424" w14:textId="77777777" w:rsidR="004D41A4" w:rsidRDefault="004D41A4" w:rsidP="001565C4">
            <w:r>
              <w:t>Fecha ……. / ……. / 20…….</w:t>
            </w:r>
          </w:p>
        </w:tc>
        <w:tc>
          <w:tcPr>
            <w:tcW w:w="3826" w:type="dxa"/>
          </w:tcPr>
          <w:p w14:paraId="4D03EDD1" w14:textId="77777777" w:rsidR="004D41A4" w:rsidRDefault="004D41A4" w:rsidP="001565C4">
            <w:r>
              <w:t>Fecha ……. / ……. / 20…….</w:t>
            </w:r>
          </w:p>
        </w:tc>
      </w:tr>
    </w:tbl>
    <w:p w14:paraId="39A5E4E0" w14:textId="77777777" w:rsidR="004D41A4" w:rsidRDefault="004D41A4" w:rsidP="004D41A4"/>
    <w:p w14:paraId="0914EE82" w14:textId="77777777" w:rsidR="00F774C4" w:rsidRPr="00F774C4" w:rsidRDefault="00F774C4" w:rsidP="00F774C4">
      <w:pPr>
        <w:spacing w:after="120"/>
        <w:jc w:val="both"/>
        <w:rPr>
          <w:rFonts w:ascii="Calibri" w:hAnsi="Calibri" w:cs="Calibri"/>
        </w:rPr>
      </w:pPr>
    </w:p>
    <w:p w14:paraId="72CE65E5" w14:textId="3DEAEB88" w:rsidR="004D41A4" w:rsidRDefault="004D41A4">
      <w:pPr>
        <w:rPr>
          <w:rFonts w:ascii="Calibri" w:hAnsi="Calibri" w:cs="Calibri"/>
        </w:rPr>
      </w:pPr>
      <w:r>
        <w:rPr>
          <w:rFonts w:ascii="Calibri" w:hAnsi="Calibri" w:cs="Calibri"/>
        </w:rPr>
        <w:br w:type="page"/>
      </w:r>
    </w:p>
    <w:p w14:paraId="22D176C6" w14:textId="77777777" w:rsidR="00C83235" w:rsidRPr="00AA765B" w:rsidRDefault="00C83235" w:rsidP="00C83235">
      <w:pPr>
        <w:spacing w:after="120"/>
        <w:rPr>
          <w:b/>
          <w:lang w:val="en-GB"/>
        </w:rPr>
      </w:pPr>
    </w:p>
    <w:tbl>
      <w:tblPr>
        <w:tblW w:w="10826" w:type="dxa"/>
        <w:tblInd w:w="-993" w:type="dxa"/>
        <w:tblCellMar>
          <w:left w:w="70" w:type="dxa"/>
          <w:right w:w="70" w:type="dxa"/>
        </w:tblCellMar>
        <w:tblLook w:val="04A0" w:firstRow="1" w:lastRow="0" w:firstColumn="1" w:lastColumn="0" w:noHBand="0" w:noVBand="1"/>
      </w:tblPr>
      <w:tblGrid>
        <w:gridCol w:w="10018"/>
        <w:gridCol w:w="808"/>
      </w:tblGrid>
      <w:tr w:rsidR="00C83235" w14:paraId="41FDD913" w14:textId="77777777" w:rsidTr="001565C4">
        <w:trPr>
          <w:trHeight w:val="255"/>
        </w:trPr>
        <w:tc>
          <w:tcPr>
            <w:tcW w:w="10826" w:type="dxa"/>
            <w:gridSpan w:val="2"/>
            <w:tcBorders>
              <w:top w:val="nil"/>
              <w:left w:val="nil"/>
              <w:bottom w:val="nil"/>
              <w:right w:val="nil"/>
            </w:tcBorders>
            <w:shd w:val="clear" w:color="auto" w:fill="auto"/>
          </w:tcPr>
          <w:tbl>
            <w:tblPr>
              <w:tblW w:w="10682" w:type="dxa"/>
              <w:tblInd w:w="4" w:type="dxa"/>
              <w:tblCellMar>
                <w:left w:w="70" w:type="dxa"/>
                <w:right w:w="70" w:type="dxa"/>
              </w:tblCellMar>
              <w:tblLook w:val="04A0" w:firstRow="1" w:lastRow="0" w:firstColumn="1" w:lastColumn="0" w:noHBand="0" w:noVBand="1"/>
            </w:tblPr>
            <w:tblGrid>
              <w:gridCol w:w="10682"/>
            </w:tblGrid>
            <w:tr w:rsidR="00C83235" w14:paraId="4A22B9F3" w14:textId="77777777" w:rsidTr="001565C4">
              <w:trPr>
                <w:trHeight w:val="750"/>
              </w:trPr>
              <w:tc>
                <w:tcPr>
                  <w:tcW w:w="10682" w:type="dxa"/>
                  <w:tcBorders>
                    <w:top w:val="nil"/>
                    <w:left w:val="nil"/>
                    <w:bottom w:val="nil"/>
                    <w:right w:val="nil"/>
                  </w:tcBorders>
                  <w:shd w:val="clear" w:color="auto" w:fill="auto"/>
                  <w:vAlign w:val="bottom"/>
                </w:tcPr>
                <w:p w14:paraId="58C64A71" w14:textId="448C1386" w:rsidR="00C83235" w:rsidRDefault="00C83235" w:rsidP="001565C4">
                  <w:pPr>
                    <w:rPr>
                      <w:rFonts w:ascii="Arial" w:hAnsi="Arial" w:cs="Arial"/>
                      <w:b/>
                      <w:bCs/>
                      <w:sz w:val="20"/>
                      <w:szCs w:val="20"/>
                    </w:rPr>
                  </w:pPr>
                  <w:r w:rsidRPr="000A3ACC">
                    <w:rPr>
                      <w:b/>
                    </w:rPr>
                    <w:t xml:space="preserve">DOCUMENTO 2: </w:t>
                  </w:r>
                  <w:r w:rsidRPr="000A3ACC">
                    <w:rPr>
                      <w:rFonts w:ascii="Arial" w:hAnsi="Arial" w:cs="Arial"/>
                      <w:b/>
                      <w:bCs/>
                    </w:rPr>
                    <w:t>Cuestionario de prevención y detección de FACTORES DE RIESGO DE MALOS TRATOS físicos y económicos</w:t>
                  </w:r>
                  <w:r w:rsidR="0036525C" w:rsidRPr="000A3ACC">
                    <w:rPr>
                      <w:rFonts w:ascii="Arial" w:hAnsi="Arial" w:cs="Arial"/>
                      <w:b/>
                      <w:bCs/>
                    </w:rPr>
                    <w:t xml:space="preserve"> en PERSONAS MAYORES</w:t>
                  </w:r>
                  <w:r w:rsidRPr="000A3ACC">
                    <w:rPr>
                      <w:rFonts w:ascii="Arial" w:hAnsi="Arial" w:cs="Arial"/>
                      <w:b/>
                      <w:bCs/>
                    </w:rPr>
                    <w:t>.</w:t>
                  </w:r>
                </w:p>
              </w:tc>
            </w:tr>
            <w:tr w:rsidR="00C83235" w14:paraId="2C9C31EA" w14:textId="77777777" w:rsidTr="001565C4">
              <w:trPr>
                <w:trHeight w:val="402"/>
              </w:trPr>
              <w:tc>
                <w:tcPr>
                  <w:tcW w:w="10682" w:type="dxa"/>
                  <w:tcBorders>
                    <w:top w:val="nil"/>
                    <w:left w:val="nil"/>
                    <w:bottom w:val="nil"/>
                    <w:right w:val="nil"/>
                  </w:tcBorders>
                  <w:shd w:val="clear" w:color="auto" w:fill="auto"/>
                  <w:vAlign w:val="bottom"/>
                </w:tcPr>
                <w:p w14:paraId="31448482" w14:textId="77777777" w:rsidR="00C83235" w:rsidRDefault="00C83235" w:rsidP="001565C4">
                  <w:pPr>
                    <w:rPr>
                      <w:b/>
                      <w:bCs/>
                    </w:rPr>
                  </w:pPr>
                  <w:r>
                    <w:rPr>
                      <w:b/>
                      <w:bCs/>
                    </w:rPr>
                    <w:t>Instrucciones cuestionario</w:t>
                  </w:r>
                </w:p>
              </w:tc>
            </w:tr>
            <w:tr w:rsidR="00C83235" w14:paraId="7C2CA801" w14:textId="77777777" w:rsidTr="001565C4">
              <w:trPr>
                <w:trHeight w:val="397"/>
              </w:trPr>
              <w:tc>
                <w:tcPr>
                  <w:tcW w:w="10682" w:type="dxa"/>
                  <w:tcBorders>
                    <w:top w:val="nil"/>
                    <w:left w:val="nil"/>
                    <w:bottom w:val="nil"/>
                    <w:right w:val="nil"/>
                  </w:tcBorders>
                  <w:shd w:val="clear" w:color="auto" w:fill="auto"/>
                  <w:vAlign w:val="bottom"/>
                </w:tcPr>
                <w:p w14:paraId="7F33AACE" w14:textId="77777777" w:rsidR="00C83235" w:rsidRDefault="00C83235" w:rsidP="001565C4">
                  <w:pPr>
                    <w:rPr>
                      <w:sz w:val="20"/>
                      <w:szCs w:val="20"/>
                    </w:rPr>
                  </w:pPr>
                  <w:r>
                    <w:rPr>
                      <w:sz w:val="20"/>
                      <w:szCs w:val="20"/>
                    </w:rPr>
                    <w:t xml:space="preserve">Cualquier profesional que esté prestando alguna atención sociosanitaria a la persona mayor puede aplicar el cuestionario. </w:t>
                  </w:r>
                </w:p>
              </w:tc>
            </w:tr>
            <w:tr w:rsidR="00C83235" w14:paraId="2FCDD7A2" w14:textId="77777777" w:rsidTr="001565C4">
              <w:trPr>
                <w:trHeight w:val="735"/>
              </w:trPr>
              <w:tc>
                <w:tcPr>
                  <w:tcW w:w="10682" w:type="dxa"/>
                  <w:tcBorders>
                    <w:top w:val="nil"/>
                    <w:left w:val="nil"/>
                    <w:bottom w:val="nil"/>
                    <w:right w:val="nil"/>
                  </w:tcBorders>
                  <w:shd w:val="clear" w:color="auto" w:fill="auto"/>
                  <w:vAlign w:val="bottom"/>
                </w:tcPr>
                <w:p w14:paraId="58362247" w14:textId="77777777" w:rsidR="00C83235" w:rsidRDefault="00C83235" w:rsidP="001565C4">
                  <w:pPr>
                    <w:rPr>
                      <w:sz w:val="20"/>
                      <w:szCs w:val="20"/>
                    </w:rPr>
                  </w:pPr>
                  <w:r>
                    <w:rPr>
                      <w:sz w:val="20"/>
                      <w:szCs w:val="20"/>
                    </w:rPr>
                    <w:t>Se puede aplicar a cualquier persona mayor de 65 años. Se aplicará siempre que se detecte una situación de daño, relatada por ella misma u observada, que no es explicable por causa de su situación personal o del plan de intervención que posee.  Se recomienda pasarlo siempre si la persona es mujer, mayor de 80 años y está en una situación de dependencia</w:t>
                  </w:r>
                </w:p>
              </w:tc>
            </w:tr>
            <w:tr w:rsidR="00C83235" w14:paraId="62837511" w14:textId="77777777" w:rsidTr="001565C4">
              <w:trPr>
                <w:trHeight w:val="750"/>
              </w:trPr>
              <w:tc>
                <w:tcPr>
                  <w:tcW w:w="10682" w:type="dxa"/>
                  <w:tcBorders>
                    <w:top w:val="nil"/>
                    <w:left w:val="nil"/>
                    <w:bottom w:val="nil"/>
                    <w:right w:val="nil"/>
                  </w:tcBorders>
                  <w:shd w:val="clear" w:color="auto" w:fill="auto"/>
                  <w:vAlign w:val="bottom"/>
                </w:tcPr>
                <w:p w14:paraId="06D63387" w14:textId="77777777" w:rsidR="00C83235" w:rsidRDefault="00C83235" w:rsidP="001565C4">
                  <w:pPr>
                    <w:rPr>
                      <w:sz w:val="20"/>
                      <w:szCs w:val="20"/>
                    </w:rPr>
                  </w:pPr>
                  <w:r>
                    <w:rPr>
                      <w:sz w:val="20"/>
                      <w:szCs w:val="20"/>
                    </w:rPr>
                    <w:t xml:space="preserve">Hay que completar el cuestionario después de prestar la atención a una persona mayor. No es necesario que se explore nada diferente a lo que se haría en una intervención habitual. Solo se debe realizar la observación y completar el cuestionario una vez con cada persona, independientemente del número de días o veces que se le preste atención. </w:t>
                  </w:r>
                </w:p>
              </w:tc>
            </w:tr>
            <w:tr w:rsidR="00C83235" w14:paraId="7B638DFA" w14:textId="77777777" w:rsidTr="001565C4">
              <w:trPr>
                <w:trHeight w:val="480"/>
              </w:trPr>
              <w:tc>
                <w:tcPr>
                  <w:tcW w:w="10682" w:type="dxa"/>
                  <w:tcBorders>
                    <w:top w:val="nil"/>
                    <w:left w:val="nil"/>
                    <w:bottom w:val="nil"/>
                    <w:right w:val="nil"/>
                  </w:tcBorders>
                  <w:shd w:val="clear" w:color="auto" w:fill="auto"/>
                  <w:vAlign w:val="bottom"/>
                </w:tcPr>
                <w:p w14:paraId="682F01C3" w14:textId="2EE5EA5A" w:rsidR="00C83235" w:rsidRDefault="00C83235" w:rsidP="001565C4">
                  <w:pPr>
                    <w:rPr>
                      <w:sz w:val="20"/>
                      <w:szCs w:val="20"/>
                    </w:rPr>
                  </w:pPr>
                  <w:r>
                    <w:rPr>
                      <w:sz w:val="20"/>
                      <w:szCs w:val="20"/>
                    </w:rPr>
                    <w:t xml:space="preserve">Si la persona presenta en alguno de los ámbitos (físico y económico) al menos dos factores de riesgo y en base a la situación detectada se informará con el consentimiento </w:t>
                  </w:r>
                  <w:r w:rsidR="005B49D9">
                    <w:rPr>
                      <w:sz w:val="20"/>
                      <w:szCs w:val="20"/>
                    </w:rPr>
                    <w:t>de la persona usuaria</w:t>
                  </w:r>
                  <w:r>
                    <w:rPr>
                      <w:sz w:val="20"/>
                      <w:szCs w:val="20"/>
                    </w:rPr>
                    <w:t xml:space="preserve"> (ver anexo 1), al servicio social </w:t>
                  </w:r>
                  <w:r w:rsidR="005B49D9">
                    <w:rPr>
                      <w:sz w:val="20"/>
                      <w:szCs w:val="20"/>
                    </w:rPr>
                    <w:t>municipal</w:t>
                  </w:r>
                  <w:r>
                    <w:rPr>
                      <w:sz w:val="20"/>
                      <w:szCs w:val="20"/>
                    </w:rPr>
                    <w:t xml:space="preserve"> correspondiente para que se efectúe una valoración en profundidad (ver anexos 2 y 3).</w:t>
                  </w:r>
                </w:p>
                <w:p w14:paraId="6E6387F4" w14:textId="77777777" w:rsidR="00C83235" w:rsidRDefault="00C83235" w:rsidP="001565C4">
                  <w:pPr>
                    <w:rPr>
                      <w:sz w:val="20"/>
                      <w:szCs w:val="20"/>
                    </w:rPr>
                  </w:pPr>
                </w:p>
              </w:tc>
            </w:tr>
            <w:tr w:rsidR="00C83235" w14:paraId="0E639B84" w14:textId="77777777" w:rsidTr="001565C4">
              <w:trPr>
                <w:trHeight w:val="534"/>
              </w:trPr>
              <w:tc>
                <w:tcPr>
                  <w:tcW w:w="10682" w:type="dxa"/>
                  <w:tcBorders>
                    <w:top w:val="nil"/>
                    <w:left w:val="nil"/>
                    <w:bottom w:val="nil"/>
                    <w:right w:val="nil"/>
                  </w:tcBorders>
                  <w:shd w:val="clear" w:color="auto" w:fill="auto"/>
                  <w:vAlign w:val="bottom"/>
                </w:tcPr>
                <w:p w14:paraId="354AB737" w14:textId="77777777" w:rsidR="00C83235" w:rsidRDefault="00C83235" w:rsidP="001565C4">
                  <w:pPr>
                    <w:spacing w:after="240"/>
                    <w:rPr>
                      <w:sz w:val="20"/>
                      <w:szCs w:val="20"/>
                    </w:rPr>
                  </w:pPr>
                  <w:r>
                    <w:rPr>
                      <w:sz w:val="20"/>
                      <w:szCs w:val="20"/>
                    </w:rPr>
                    <w:t>Se puede señalar en el apartado de "Observaciones" cualquier dato que sea de interés: otros factores de riesgo u otros datos, aunque no puntuarán.</w:t>
                  </w:r>
                </w:p>
              </w:tc>
            </w:tr>
          </w:tbl>
          <w:p w14:paraId="1E51C4F6" w14:textId="77777777" w:rsidR="00C83235" w:rsidRDefault="00C83235" w:rsidP="001565C4">
            <w:pPr>
              <w:rPr>
                <w:rFonts w:ascii="Arial" w:hAnsi="Arial" w:cs="Arial"/>
                <w:sz w:val="20"/>
                <w:szCs w:val="20"/>
              </w:rPr>
            </w:pPr>
          </w:p>
        </w:tc>
      </w:tr>
      <w:tr w:rsidR="00C83235" w14:paraId="63D340F2"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14:paraId="427D8139" w14:textId="77777777" w:rsidR="00C83235" w:rsidRDefault="00C83235" w:rsidP="001565C4">
            <w:pPr>
              <w:spacing w:after="120"/>
              <w:rPr>
                <w:rFonts w:ascii="Arial" w:hAnsi="Arial" w:cs="Arial"/>
                <w:b/>
                <w:bCs/>
                <w:color w:val="FFFFFF"/>
                <w:sz w:val="20"/>
                <w:szCs w:val="20"/>
              </w:rPr>
            </w:pPr>
            <w:r>
              <w:rPr>
                <w:rFonts w:ascii="Arial" w:hAnsi="Arial" w:cs="Arial"/>
                <w:b/>
                <w:bCs/>
                <w:color w:val="FFFFFF"/>
              </w:rPr>
              <w:t>Malos tratos FÍSICOS</w:t>
            </w:r>
          </w:p>
        </w:tc>
      </w:tr>
      <w:tr w:rsidR="00C83235" w14:paraId="508461B6"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3A6F6A91" w14:textId="77777777" w:rsidR="00C83235" w:rsidRDefault="00C83235" w:rsidP="001565C4">
            <w:pPr>
              <w:rPr>
                <w:rFonts w:ascii="Arial" w:hAnsi="Arial" w:cs="Arial"/>
                <w:b/>
                <w:bCs/>
                <w:sz w:val="20"/>
                <w:szCs w:val="20"/>
              </w:rPr>
            </w:pPr>
            <w:r>
              <w:rPr>
                <w:rFonts w:ascii="Arial" w:hAnsi="Arial" w:cs="Arial"/>
                <w:b/>
                <w:bCs/>
                <w:sz w:val="20"/>
                <w:szCs w:val="20"/>
              </w:rPr>
              <w:t>FACTORES DE RIESGO QUE PRESENTA LA PERSONA MAYOR</w:t>
            </w:r>
          </w:p>
        </w:tc>
        <w:tc>
          <w:tcPr>
            <w:tcW w:w="808" w:type="dxa"/>
            <w:tcBorders>
              <w:top w:val="nil"/>
              <w:left w:val="nil"/>
              <w:bottom w:val="single" w:sz="4" w:space="0" w:color="auto"/>
              <w:right w:val="single" w:sz="4" w:space="0" w:color="auto"/>
            </w:tcBorders>
            <w:shd w:val="clear" w:color="auto" w:fill="CCFFFF"/>
            <w:vAlign w:val="bottom"/>
          </w:tcPr>
          <w:p w14:paraId="5F5810AB" w14:textId="77777777" w:rsidR="00C83235" w:rsidRDefault="00C83235" w:rsidP="001565C4">
            <w:pPr>
              <w:jc w:val="center"/>
              <w:rPr>
                <w:rFonts w:ascii="Arial" w:hAnsi="Arial" w:cs="Arial"/>
                <w:b/>
                <w:bCs/>
                <w:sz w:val="20"/>
                <w:szCs w:val="20"/>
              </w:rPr>
            </w:pPr>
            <w:r>
              <w:rPr>
                <w:rFonts w:ascii="Arial" w:hAnsi="Arial" w:cs="Arial"/>
                <w:b/>
                <w:bCs/>
                <w:sz w:val="20"/>
                <w:szCs w:val="20"/>
              </w:rPr>
              <w:t> </w:t>
            </w:r>
          </w:p>
        </w:tc>
      </w:tr>
      <w:tr w:rsidR="00C83235" w14:paraId="55CC2DAF"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auto"/>
            <w:vAlign w:val="center"/>
          </w:tcPr>
          <w:p w14:paraId="01A56B0C" w14:textId="77777777" w:rsidR="00C83235" w:rsidRDefault="00C83235" w:rsidP="001565C4">
            <w:pPr>
              <w:rPr>
                <w:rFonts w:ascii="Arial" w:hAnsi="Arial" w:cs="Arial"/>
                <w:sz w:val="20"/>
                <w:szCs w:val="20"/>
              </w:rPr>
            </w:pPr>
            <w:r>
              <w:rPr>
                <w:rFonts w:ascii="Arial" w:hAnsi="Arial" w:cs="Arial"/>
                <w:sz w:val="20"/>
                <w:szCs w:val="20"/>
              </w:rPr>
              <w:t>Aislamiento o soledad grave no deseada y debilidad de la red social.</w:t>
            </w:r>
          </w:p>
        </w:tc>
        <w:tc>
          <w:tcPr>
            <w:tcW w:w="808" w:type="dxa"/>
            <w:tcBorders>
              <w:top w:val="nil"/>
              <w:left w:val="nil"/>
              <w:bottom w:val="single" w:sz="4" w:space="0" w:color="auto"/>
              <w:right w:val="single" w:sz="4" w:space="0" w:color="auto"/>
            </w:tcBorders>
            <w:shd w:val="clear" w:color="auto" w:fill="C0C0C0"/>
            <w:vAlign w:val="center"/>
          </w:tcPr>
          <w:p w14:paraId="42085C5D"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4A6B5B81" w14:textId="77777777" w:rsidTr="001565C4">
        <w:trPr>
          <w:trHeight w:val="354"/>
        </w:trPr>
        <w:tc>
          <w:tcPr>
            <w:tcW w:w="10018" w:type="dxa"/>
            <w:tcBorders>
              <w:top w:val="nil"/>
              <w:left w:val="single" w:sz="4" w:space="0" w:color="auto"/>
              <w:bottom w:val="single" w:sz="4" w:space="0" w:color="auto"/>
              <w:right w:val="single" w:sz="4" w:space="0" w:color="auto"/>
            </w:tcBorders>
            <w:shd w:val="clear" w:color="auto" w:fill="auto"/>
            <w:vAlign w:val="center"/>
          </w:tcPr>
          <w:p w14:paraId="150165F9" w14:textId="77777777" w:rsidR="00C83235" w:rsidRDefault="00C83235" w:rsidP="001565C4">
            <w:pPr>
              <w:rPr>
                <w:rFonts w:ascii="Arial" w:hAnsi="Arial" w:cs="Arial"/>
                <w:sz w:val="20"/>
                <w:szCs w:val="20"/>
              </w:rPr>
            </w:pPr>
            <w:r>
              <w:rPr>
                <w:rFonts w:ascii="Arial" w:hAnsi="Arial" w:cs="Arial"/>
                <w:sz w:val="20"/>
                <w:szCs w:val="20"/>
              </w:rPr>
              <w:t>Deterioro cognitivo unido a alteraciones de conducta que dificultan el cuidado y la atención.</w:t>
            </w:r>
          </w:p>
        </w:tc>
        <w:tc>
          <w:tcPr>
            <w:tcW w:w="808" w:type="dxa"/>
            <w:tcBorders>
              <w:top w:val="nil"/>
              <w:left w:val="nil"/>
              <w:bottom w:val="single" w:sz="4" w:space="0" w:color="auto"/>
              <w:right w:val="single" w:sz="4" w:space="0" w:color="auto"/>
            </w:tcBorders>
            <w:shd w:val="clear" w:color="auto" w:fill="C0C0C0"/>
            <w:vAlign w:val="center"/>
          </w:tcPr>
          <w:p w14:paraId="71B1BB4D"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11431B14" w14:textId="77777777" w:rsidTr="001565C4">
        <w:trPr>
          <w:trHeight w:val="346"/>
        </w:trPr>
        <w:tc>
          <w:tcPr>
            <w:tcW w:w="10018" w:type="dxa"/>
            <w:tcBorders>
              <w:top w:val="nil"/>
              <w:left w:val="single" w:sz="4" w:space="0" w:color="auto"/>
              <w:bottom w:val="single" w:sz="4" w:space="0" w:color="auto"/>
              <w:right w:val="single" w:sz="4" w:space="0" w:color="auto"/>
            </w:tcBorders>
            <w:shd w:val="clear" w:color="auto" w:fill="auto"/>
            <w:vAlign w:val="center"/>
          </w:tcPr>
          <w:p w14:paraId="13A2384F" w14:textId="77777777" w:rsidR="00C83235" w:rsidRDefault="00C83235" w:rsidP="001565C4">
            <w:pPr>
              <w:rPr>
                <w:rFonts w:ascii="Arial" w:hAnsi="Arial" w:cs="Arial"/>
                <w:sz w:val="20"/>
                <w:szCs w:val="20"/>
              </w:rPr>
            </w:pPr>
            <w:r>
              <w:rPr>
                <w:rFonts w:ascii="Arial" w:hAnsi="Arial" w:cs="Arial"/>
                <w:sz w:val="20"/>
                <w:szCs w:val="20"/>
              </w:rPr>
              <w:t>Dependencia física y emocional de la persona mayor respecto del cuidador, cuidadora.</w:t>
            </w:r>
          </w:p>
        </w:tc>
        <w:tc>
          <w:tcPr>
            <w:tcW w:w="808" w:type="dxa"/>
            <w:tcBorders>
              <w:top w:val="nil"/>
              <w:left w:val="nil"/>
              <w:bottom w:val="single" w:sz="4" w:space="0" w:color="auto"/>
              <w:right w:val="single" w:sz="4" w:space="0" w:color="auto"/>
            </w:tcBorders>
            <w:shd w:val="clear" w:color="auto" w:fill="C0C0C0"/>
            <w:vAlign w:val="center"/>
          </w:tcPr>
          <w:p w14:paraId="5156FD60"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77747361" w14:textId="77777777" w:rsidTr="001565C4">
        <w:trPr>
          <w:trHeight w:val="346"/>
        </w:trPr>
        <w:tc>
          <w:tcPr>
            <w:tcW w:w="10018" w:type="dxa"/>
            <w:tcBorders>
              <w:top w:val="nil"/>
              <w:left w:val="single" w:sz="4" w:space="0" w:color="auto"/>
              <w:bottom w:val="single" w:sz="4" w:space="0" w:color="auto"/>
              <w:right w:val="single" w:sz="4" w:space="0" w:color="auto"/>
            </w:tcBorders>
            <w:shd w:val="clear" w:color="auto" w:fill="auto"/>
            <w:vAlign w:val="center"/>
          </w:tcPr>
          <w:p w14:paraId="56728184" w14:textId="77777777" w:rsidR="00C83235" w:rsidRDefault="00C83235" w:rsidP="001565C4">
            <w:pPr>
              <w:rPr>
                <w:rFonts w:ascii="Arial" w:hAnsi="Arial" w:cs="Arial"/>
                <w:sz w:val="20"/>
                <w:szCs w:val="20"/>
              </w:rPr>
            </w:pPr>
            <w:r>
              <w:rPr>
                <w:rFonts w:ascii="Arial" w:hAnsi="Arial" w:cs="Arial"/>
                <w:sz w:val="20"/>
                <w:szCs w:val="20"/>
              </w:rPr>
              <w:t>Escasa higiene o ropa inadecuada.</w:t>
            </w:r>
          </w:p>
        </w:tc>
        <w:tc>
          <w:tcPr>
            <w:tcW w:w="808" w:type="dxa"/>
            <w:tcBorders>
              <w:top w:val="nil"/>
              <w:left w:val="nil"/>
              <w:bottom w:val="single" w:sz="4" w:space="0" w:color="auto"/>
              <w:right w:val="single" w:sz="4" w:space="0" w:color="auto"/>
            </w:tcBorders>
            <w:shd w:val="clear" w:color="auto" w:fill="C0C0C0"/>
            <w:vAlign w:val="center"/>
          </w:tcPr>
          <w:p w14:paraId="01DF8816"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1409497C"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497B43B4" w14:textId="77777777" w:rsidR="00C83235" w:rsidRDefault="00C83235" w:rsidP="001565C4">
            <w:pPr>
              <w:rPr>
                <w:rFonts w:ascii="Arial" w:hAnsi="Arial" w:cs="Arial"/>
                <w:b/>
                <w:bCs/>
                <w:sz w:val="20"/>
                <w:szCs w:val="20"/>
              </w:rPr>
            </w:pPr>
            <w:r>
              <w:rPr>
                <w:rFonts w:ascii="Arial" w:hAnsi="Arial" w:cs="Arial"/>
                <w:b/>
                <w:bCs/>
                <w:sz w:val="20"/>
                <w:szCs w:val="20"/>
              </w:rPr>
              <w:t>FACTORES DE RIESGO EN EL ENTORNO DE LA PERSONA MAYOR</w:t>
            </w:r>
          </w:p>
        </w:tc>
        <w:tc>
          <w:tcPr>
            <w:tcW w:w="808" w:type="dxa"/>
            <w:tcBorders>
              <w:top w:val="nil"/>
              <w:left w:val="nil"/>
              <w:bottom w:val="single" w:sz="4" w:space="0" w:color="auto"/>
              <w:right w:val="single" w:sz="4" w:space="0" w:color="auto"/>
            </w:tcBorders>
            <w:shd w:val="clear" w:color="auto" w:fill="CCFFFF"/>
            <w:vAlign w:val="bottom"/>
          </w:tcPr>
          <w:p w14:paraId="18E13DB7" w14:textId="77777777" w:rsidR="00C83235" w:rsidRDefault="00C83235" w:rsidP="001565C4">
            <w:pPr>
              <w:jc w:val="center"/>
              <w:rPr>
                <w:rFonts w:ascii="Arial" w:hAnsi="Arial" w:cs="Arial"/>
                <w:b/>
                <w:bCs/>
                <w:sz w:val="20"/>
                <w:szCs w:val="20"/>
              </w:rPr>
            </w:pPr>
            <w:r>
              <w:rPr>
                <w:rFonts w:ascii="Arial" w:hAnsi="Arial" w:cs="Arial"/>
                <w:b/>
                <w:bCs/>
                <w:sz w:val="20"/>
                <w:szCs w:val="20"/>
              </w:rPr>
              <w:t> </w:t>
            </w:r>
          </w:p>
        </w:tc>
      </w:tr>
      <w:tr w:rsidR="00C83235" w14:paraId="306041CE" w14:textId="77777777" w:rsidTr="001565C4">
        <w:trPr>
          <w:trHeight w:val="286"/>
        </w:trPr>
        <w:tc>
          <w:tcPr>
            <w:tcW w:w="10018" w:type="dxa"/>
            <w:tcBorders>
              <w:top w:val="nil"/>
              <w:left w:val="single" w:sz="4" w:space="0" w:color="auto"/>
              <w:bottom w:val="single" w:sz="4" w:space="0" w:color="auto"/>
              <w:right w:val="single" w:sz="4" w:space="0" w:color="auto"/>
            </w:tcBorders>
            <w:shd w:val="clear" w:color="auto" w:fill="auto"/>
            <w:vAlign w:val="center"/>
          </w:tcPr>
          <w:p w14:paraId="4354CFC5" w14:textId="77777777" w:rsidR="00C83235" w:rsidRDefault="00C83235" w:rsidP="001565C4">
            <w:pPr>
              <w:rPr>
                <w:rFonts w:ascii="Arial" w:hAnsi="Arial" w:cs="Arial"/>
                <w:sz w:val="20"/>
                <w:szCs w:val="20"/>
              </w:rPr>
            </w:pPr>
            <w:r>
              <w:rPr>
                <w:rFonts w:ascii="Arial" w:hAnsi="Arial" w:cs="Arial"/>
                <w:sz w:val="20"/>
                <w:szCs w:val="20"/>
              </w:rPr>
              <w:t>Mala organización del cuidado (múltiples personas cuidadoras sin coordinación, tiempos sin el cuidador o la cuidadora).</w:t>
            </w:r>
          </w:p>
        </w:tc>
        <w:tc>
          <w:tcPr>
            <w:tcW w:w="808" w:type="dxa"/>
            <w:tcBorders>
              <w:top w:val="nil"/>
              <w:left w:val="nil"/>
              <w:bottom w:val="single" w:sz="4" w:space="0" w:color="auto"/>
              <w:right w:val="single" w:sz="4" w:space="0" w:color="auto"/>
            </w:tcBorders>
            <w:shd w:val="clear" w:color="auto" w:fill="C0C0C0"/>
            <w:vAlign w:val="center"/>
          </w:tcPr>
          <w:p w14:paraId="27B39B79"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2CDC7954" w14:textId="77777777" w:rsidTr="001565C4">
        <w:trPr>
          <w:trHeight w:val="850"/>
        </w:trPr>
        <w:tc>
          <w:tcPr>
            <w:tcW w:w="10018" w:type="dxa"/>
            <w:tcBorders>
              <w:top w:val="nil"/>
              <w:left w:val="single" w:sz="4" w:space="0" w:color="auto"/>
              <w:bottom w:val="single" w:sz="4" w:space="0" w:color="auto"/>
              <w:right w:val="single" w:sz="4" w:space="0" w:color="auto"/>
            </w:tcBorders>
            <w:shd w:val="clear" w:color="auto" w:fill="auto"/>
            <w:vAlign w:val="center"/>
          </w:tcPr>
          <w:p w14:paraId="77C9554C" w14:textId="77777777" w:rsidR="00C83235" w:rsidRDefault="00C83235" w:rsidP="001565C4">
            <w:pPr>
              <w:rPr>
                <w:rFonts w:ascii="Arial" w:hAnsi="Arial" w:cs="Arial"/>
                <w:sz w:val="20"/>
                <w:szCs w:val="20"/>
              </w:rPr>
            </w:pPr>
            <w:r>
              <w:rPr>
                <w:rFonts w:ascii="Arial" w:hAnsi="Arial" w:cs="Arial"/>
                <w:sz w:val="20"/>
                <w:szCs w:val="20"/>
              </w:rPr>
              <w:t>Episodios actuales o pasados de convivencia conflictiva entre la persona mayor y las personas con quien convive (historia previa de conflicto entre persona mayor y su cuidador o cuidadora principal, representantes no elegidos por la persona mayor, evidentes conflictos de intereses o de valores…)</w:t>
            </w:r>
          </w:p>
        </w:tc>
        <w:tc>
          <w:tcPr>
            <w:tcW w:w="808" w:type="dxa"/>
            <w:tcBorders>
              <w:top w:val="nil"/>
              <w:left w:val="nil"/>
              <w:bottom w:val="single" w:sz="4" w:space="0" w:color="auto"/>
              <w:right w:val="single" w:sz="4" w:space="0" w:color="auto"/>
            </w:tcBorders>
            <w:shd w:val="clear" w:color="auto" w:fill="C0C0C0"/>
            <w:vAlign w:val="center"/>
          </w:tcPr>
          <w:p w14:paraId="01DA402C"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6300CC21" w14:textId="77777777" w:rsidTr="001565C4">
        <w:trPr>
          <w:trHeight w:val="850"/>
        </w:trPr>
        <w:tc>
          <w:tcPr>
            <w:tcW w:w="10018" w:type="dxa"/>
            <w:tcBorders>
              <w:top w:val="nil"/>
              <w:left w:val="single" w:sz="4" w:space="0" w:color="auto"/>
              <w:bottom w:val="single" w:sz="4" w:space="0" w:color="auto"/>
              <w:right w:val="single" w:sz="4" w:space="0" w:color="auto"/>
            </w:tcBorders>
            <w:shd w:val="clear" w:color="auto" w:fill="auto"/>
            <w:vAlign w:val="center"/>
          </w:tcPr>
          <w:p w14:paraId="21275ED7" w14:textId="77777777" w:rsidR="00C83235" w:rsidRDefault="00C83235" w:rsidP="001565C4">
            <w:pPr>
              <w:jc w:val="both"/>
              <w:rPr>
                <w:rFonts w:ascii="Arial" w:hAnsi="Arial" w:cs="Arial"/>
                <w:sz w:val="20"/>
                <w:szCs w:val="20"/>
              </w:rPr>
            </w:pPr>
            <w:r>
              <w:rPr>
                <w:rFonts w:ascii="Arial" w:hAnsi="Arial" w:cs="Arial"/>
                <w:sz w:val="20"/>
                <w:szCs w:val="20"/>
              </w:rPr>
              <w:t>El o la cuidadora principal encuentra limitaciones personales para el cuidado de la persona</w:t>
            </w:r>
            <w:r>
              <w:rPr>
                <w:rFonts w:ascii="Arial" w:hAnsi="Arial" w:cs="Arial"/>
                <w:sz w:val="20"/>
                <w:szCs w:val="20"/>
              </w:rPr>
              <w:br/>
              <w:t>(relacionados con sobrecarga, padecer trastornos psicopatológicos, consumo abusivo de</w:t>
            </w:r>
            <w:r>
              <w:rPr>
                <w:rFonts w:ascii="Arial" w:hAnsi="Arial" w:cs="Arial"/>
                <w:sz w:val="20"/>
                <w:szCs w:val="20"/>
              </w:rPr>
              <w:br/>
              <w:t>alcohol u otras toxicomanías…)</w:t>
            </w:r>
          </w:p>
        </w:tc>
        <w:tc>
          <w:tcPr>
            <w:tcW w:w="808" w:type="dxa"/>
            <w:tcBorders>
              <w:top w:val="nil"/>
              <w:left w:val="nil"/>
              <w:bottom w:val="single" w:sz="4" w:space="0" w:color="auto"/>
              <w:right w:val="single" w:sz="4" w:space="0" w:color="auto"/>
            </w:tcBorders>
            <w:shd w:val="clear" w:color="auto" w:fill="C0C0C0"/>
            <w:vAlign w:val="center"/>
          </w:tcPr>
          <w:p w14:paraId="7E6E27FB"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42859190" w14:textId="77777777" w:rsidTr="001565C4">
        <w:trPr>
          <w:trHeight w:val="713"/>
        </w:trPr>
        <w:tc>
          <w:tcPr>
            <w:tcW w:w="10018" w:type="dxa"/>
            <w:tcBorders>
              <w:top w:val="nil"/>
              <w:left w:val="single" w:sz="4" w:space="0" w:color="auto"/>
              <w:bottom w:val="single" w:sz="4" w:space="0" w:color="auto"/>
              <w:right w:val="single" w:sz="4" w:space="0" w:color="auto"/>
            </w:tcBorders>
            <w:shd w:val="clear" w:color="auto" w:fill="auto"/>
            <w:vAlign w:val="center"/>
          </w:tcPr>
          <w:p w14:paraId="30A4093F" w14:textId="77777777" w:rsidR="00C83235" w:rsidRDefault="00C83235" w:rsidP="001565C4">
            <w:pPr>
              <w:rPr>
                <w:rFonts w:ascii="Arial" w:hAnsi="Arial" w:cs="Arial"/>
                <w:sz w:val="20"/>
                <w:szCs w:val="20"/>
              </w:rPr>
            </w:pPr>
            <w:r>
              <w:rPr>
                <w:rFonts w:ascii="Arial" w:hAnsi="Arial" w:cs="Arial"/>
                <w:sz w:val="20"/>
                <w:szCs w:val="20"/>
              </w:rPr>
              <w:t>Hostilidad de la persona mayor hacia el o la cuidadora o la persona con quien convive y déficit de esta en las estrategias del manejo</w:t>
            </w:r>
          </w:p>
        </w:tc>
        <w:tc>
          <w:tcPr>
            <w:tcW w:w="808" w:type="dxa"/>
            <w:tcBorders>
              <w:top w:val="nil"/>
              <w:left w:val="nil"/>
              <w:bottom w:val="single" w:sz="4" w:space="0" w:color="auto"/>
              <w:right w:val="single" w:sz="4" w:space="0" w:color="auto"/>
            </w:tcBorders>
            <w:shd w:val="clear" w:color="auto" w:fill="C0C0C0"/>
            <w:vAlign w:val="center"/>
          </w:tcPr>
          <w:p w14:paraId="20038803"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4B99D48B" w14:textId="77777777" w:rsidTr="001565C4">
        <w:trPr>
          <w:trHeight w:val="705"/>
        </w:trPr>
        <w:tc>
          <w:tcPr>
            <w:tcW w:w="10018" w:type="dxa"/>
            <w:tcBorders>
              <w:top w:val="nil"/>
              <w:left w:val="single" w:sz="4" w:space="0" w:color="auto"/>
              <w:bottom w:val="single" w:sz="4" w:space="0" w:color="auto"/>
              <w:right w:val="single" w:sz="4" w:space="0" w:color="auto"/>
            </w:tcBorders>
            <w:shd w:val="clear" w:color="auto" w:fill="auto"/>
            <w:vAlign w:val="center"/>
          </w:tcPr>
          <w:p w14:paraId="192E1D2D" w14:textId="77777777" w:rsidR="00C83235" w:rsidRDefault="00C83235" w:rsidP="001565C4">
            <w:pPr>
              <w:rPr>
                <w:rFonts w:ascii="Arial" w:hAnsi="Arial" w:cs="Arial"/>
                <w:sz w:val="20"/>
                <w:szCs w:val="20"/>
              </w:rPr>
            </w:pPr>
            <w:r>
              <w:rPr>
                <w:rFonts w:ascii="Arial" w:hAnsi="Arial" w:cs="Arial"/>
                <w:sz w:val="20"/>
                <w:szCs w:val="20"/>
              </w:rPr>
              <w:t>Persona mayor atendida por profesionales desmotivados/as, mal pagados, con bajo salario,</w:t>
            </w:r>
            <w:r>
              <w:rPr>
                <w:rFonts w:ascii="Arial" w:hAnsi="Arial" w:cs="Arial"/>
                <w:sz w:val="20"/>
                <w:szCs w:val="20"/>
              </w:rPr>
              <w:br/>
              <w:t>burnout…</w:t>
            </w:r>
          </w:p>
        </w:tc>
        <w:tc>
          <w:tcPr>
            <w:tcW w:w="808" w:type="dxa"/>
            <w:tcBorders>
              <w:top w:val="nil"/>
              <w:left w:val="nil"/>
              <w:bottom w:val="nil"/>
              <w:right w:val="single" w:sz="4" w:space="0" w:color="auto"/>
            </w:tcBorders>
            <w:shd w:val="clear" w:color="auto" w:fill="C0C0C0"/>
            <w:vAlign w:val="center"/>
          </w:tcPr>
          <w:p w14:paraId="1922155A" w14:textId="77777777" w:rsidR="00C83235" w:rsidRDefault="00C83235" w:rsidP="001565C4">
            <w:pPr>
              <w:jc w:val="center"/>
              <w:rPr>
                <w:rFonts w:ascii="Arial" w:hAnsi="Arial" w:cs="Arial"/>
                <w:sz w:val="20"/>
                <w:szCs w:val="20"/>
              </w:rPr>
            </w:pPr>
            <w:r>
              <w:rPr>
                <w:rFonts w:ascii="Arial" w:hAnsi="Arial" w:cs="Arial"/>
                <w:sz w:val="20"/>
                <w:szCs w:val="20"/>
              </w:rPr>
              <w:t> </w:t>
            </w:r>
          </w:p>
        </w:tc>
      </w:tr>
      <w:tr w:rsidR="00C83235" w14:paraId="6240AD87" w14:textId="77777777" w:rsidTr="001565C4">
        <w:trPr>
          <w:trHeight w:val="794"/>
        </w:trPr>
        <w:tc>
          <w:tcPr>
            <w:tcW w:w="10018" w:type="dxa"/>
            <w:tcBorders>
              <w:top w:val="single" w:sz="4" w:space="0" w:color="auto"/>
              <w:left w:val="single" w:sz="4" w:space="0" w:color="auto"/>
              <w:bottom w:val="single" w:sz="4" w:space="0" w:color="auto"/>
              <w:right w:val="single" w:sz="4" w:space="0" w:color="auto"/>
            </w:tcBorders>
            <w:shd w:val="clear" w:color="auto" w:fill="auto"/>
            <w:vAlign w:val="center"/>
          </w:tcPr>
          <w:p w14:paraId="677BB0D6" w14:textId="77777777" w:rsidR="00C83235" w:rsidRDefault="00C83235" w:rsidP="001565C4">
            <w:pPr>
              <w:rPr>
                <w:rFonts w:ascii="Arial" w:hAnsi="Arial" w:cs="Arial"/>
                <w:sz w:val="20"/>
                <w:szCs w:val="20"/>
              </w:rPr>
            </w:pPr>
            <w:r>
              <w:rPr>
                <w:rFonts w:ascii="Arial" w:hAnsi="Arial" w:cs="Arial"/>
                <w:sz w:val="20"/>
                <w:szCs w:val="20"/>
              </w:rPr>
              <w:lastRenderedPageBreak/>
              <w:t>OBSERVACIONES: Otros Riesgos, comentarios respecto a su situación física…</w:t>
            </w:r>
          </w:p>
          <w:p w14:paraId="0F3BE181" w14:textId="77777777" w:rsidR="00C83235" w:rsidRDefault="00C83235" w:rsidP="001565C4">
            <w:pPr>
              <w:rPr>
                <w:rFonts w:ascii="Arial" w:hAnsi="Arial" w:cs="Arial"/>
                <w:sz w:val="20"/>
                <w:szCs w:val="20"/>
              </w:rPr>
            </w:pPr>
          </w:p>
          <w:p w14:paraId="0746CA96" w14:textId="77777777" w:rsidR="00C83235" w:rsidRDefault="00C83235" w:rsidP="001565C4">
            <w:pPr>
              <w:rPr>
                <w:rFonts w:ascii="Arial" w:hAnsi="Arial" w:cs="Arial"/>
                <w:sz w:val="20"/>
                <w:szCs w:val="20"/>
              </w:rPr>
            </w:pPr>
          </w:p>
        </w:tc>
        <w:tc>
          <w:tcPr>
            <w:tcW w:w="808" w:type="dxa"/>
            <w:tcBorders>
              <w:top w:val="nil"/>
              <w:left w:val="nil"/>
              <w:bottom w:val="single" w:sz="4" w:space="0" w:color="auto"/>
              <w:right w:val="single" w:sz="4" w:space="0" w:color="auto"/>
            </w:tcBorders>
            <w:shd w:val="clear" w:color="auto" w:fill="C0C0C0"/>
            <w:vAlign w:val="center"/>
          </w:tcPr>
          <w:p w14:paraId="41D6A33A" w14:textId="77777777" w:rsidR="00C83235" w:rsidRDefault="00C83235" w:rsidP="001565C4">
            <w:pPr>
              <w:jc w:val="center"/>
              <w:rPr>
                <w:rFonts w:ascii="Arial" w:hAnsi="Arial" w:cs="Arial"/>
                <w:sz w:val="20"/>
                <w:szCs w:val="20"/>
              </w:rPr>
            </w:pPr>
          </w:p>
        </w:tc>
      </w:tr>
      <w:tr w:rsidR="00C83235" w14:paraId="58DC4F8E" w14:textId="77777777" w:rsidTr="001565C4">
        <w:trPr>
          <w:trHeight w:val="408"/>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64DFC7E" w14:textId="77777777" w:rsidR="00C83235" w:rsidRDefault="00C83235" w:rsidP="001565C4">
            <w:pPr>
              <w:rPr>
                <w:rFonts w:ascii="Arial" w:hAnsi="Arial" w:cs="Arial"/>
                <w:b/>
                <w:bCs/>
                <w:color w:val="3366FF"/>
                <w:sz w:val="20"/>
                <w:szCs w:val="20"/>
              </w:rPr>
            </w:pPr>
            <w:r>
              <w:rPr>
                <w:rFonts w:ascii="Arial" w:hAnsi="Arial" w:cs="Arial"/>
                <w:b/>
                <w:bCs/>
                <w:color w:val="FFFFFF" w:themeColor="background1"/>
              </w:rPr>
              <w:t>Malos tratos ECONÓMICOS</w:t>
            </w:r>
          </w:p>
        </w:tc>
      </w:tr>
      <w:tr w:rsidR="00C83235" w14:paraId="63F2888D" w14:textId="77777777" w:rsidTr="001565C4">
        <w:trPr>
          <w:trHeight w:val="41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16E4D600" w14:textId="77777777" w:rsidR="00C83235" w:rsidRDefault="00C83235" w:rsidP="001565C4">
            <w:pPr>
              <w:rPr>
                <w:rFonts w:ascii="Arial" w:hAnsi="Arial" w:cs="Arial"/>
                <w:b/>
                <w:bCs/>
                <w:color w:val="3366FF"/>
                <w:sz w:val="20"/>
                <w:szCs w:val="20"/>
              </w:rPr>
            </w:pPr>
            <w:r>
              <w:rPr>
                <w:rFonts w:ascii="Arial" w:hAnsi="Arial" w:cs="Arial"/>
                <w:b/>
                <w:bCs/>
                <w:sz w:val="20"/>
                <w:szCs w:val="20"/>
              </w:rPr>
              <w:t>FACTORES DE RIESGO QUE PRESENTA LA PERSONA MAYOR</w:t>
            </w:r>
          </w:p>
        </w:tc>
      </w:tr>
      <w:tr w:rsidR="00C83235" w14:paraId="05B41DFE" w14:textId="77777777" w:rsidTr="001565C4">
        <w:trPr>
          <w:trHeight w:val="419"/>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D7F28" w14:textId="77777777" w:rsidR="00C83235" w:rsidRDefault="00C83235" w:rsidP="001565C4">
            <w:pPr>
              <w:rPr>
                <w:rFonts w:ascii="Arial" w:hAnsi="Arial" w:cs="Arial"/>
                <w:sz w:val="20"/>
                <w:szCs w:val="20"/>
              </w:rPr>
            </w:pPr>
            <w:r>
              <w:rPr>
                <w:rFonts w:ascii="Arial" w:hAnsi="Arial" w:cs="Arial"/>
                <w:sz w:val="20"/>
                <w:szCs w:val="20"/>
              </w:rPr>
              <w:t>Desconocimiento de su situación económica personal y preocupación por ello.</w:t>
            </w:r>
          </w:p>
        </w:tc>
      </w:tr>
      <w:tr w:rsidR="00C83235" w14:paraId="1AAE26F4" w14:textId="77777777" w:rsidTr="001565C4">
        <w:trPr>
          <w:trHeight w:val="426"/>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F416F" w14:textId="77777777" w:rsidR="00C83235" w:rsidRDefault="00C83235" w:rsidP="001565C4">
            <w:pPr>
              <w:rPr>
                <w:rFonts w:ascii="Arial" w:hAnsi="Arial" w:cs="Arial"/>
                <w:sz w:val="20"/>
                <w:szCs w:val="20"/>
              </w:rPr>
            </w:pPr>
            <w:r>
              <w:rPr>
                <w:rFonts w:ascii="Arial" w:hAnsi="Arial" w:cs="Arial"/>
                <w:sz w:val="20"/>
                <w:szCs w:val="20"/>
              </w:rPr>
              <w:t>Deudas cuando se presupone que tiene capacidad económica suficiente para afrontar sus gastos.</w:t>
            </w:r>
          </w:p>
        </w:tc>
      </w:tr>
      <w:tr w:rsidR="00C83235" w14:paraId="2C0C6CBC" w14:textId="77777777" w:rsidTr="001565C4">
        <w:trPr>
          <w:trHeight w:val="362"/>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91A23" w14:textId="77777777" w:rsidR="00C83235" w:rsidRDefault="00C83235" w:rsidP="001565C4">
            <w:pPr>
              <w:rPr>
                <w:rFonts w:ascii="Arial" w:hAnsi="Arial" w:cs="Arial"/>
                <w:sz w:val="20"/>
                <w:szCs w:val="20"/>
              </w:rPr>
            </w:pPr>
            <w:r>
              <w:rPr>
                <w:rFonts w:ascii="Arial" w:hAnsi="Arial" w:cs="Arial"/>
                <w:sz w:val="20"/>
                <w:szCs w:val="20"/>
              </w:rPr>
              <w:t>Donaciones y transmisiones de bienes.</w:t>
            </w:r>
          </w:p>
        </w:tc>
      </w:tr>
      <w:tr w:rsidR="00C83235" w14:paraId="62718BE1" w14:textId="77777777" w:rsidTr="001565C4">
        <w:trPr>
          <w:trHeight w:val="42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73B42EBA" w14:textId="77777777" w:rsidR="00C83235" w:rsidRDefault="00C83235" w:rsidP="001565C4">
            <w:pPr>
              <w:rPr>
                <w:rFonts w:ascii="Arial" w:hAnsi="Arial" w:cs="Arial"/>
                <w:b/>
                <w:bCs/>
                <w:color w:val="3366FF"/>
                <w:sz w:val="20"/>
                <w:szCs w:val="20"/>
              </w:rPr>
            </w:pPr>
            <w:r>
              <w:rPr>
                <w:rFonts w:ascii="Arial" w:hAnsi="Arial" w:cs="Arial"/>
                <w:b/>
                <w:bCs/>
                <w:sz w:val="20"/>
                <w:szCs w:val="20"/>
              </w:rPr>
              <w:t>FACTORES DE RIESGO EN EL ENTORNO DE LA PERSONA MAYOR</w:t>
            </w:r>
          </w:p>
        </w:tc>
      </w:tr>
      <w:tr w:rsidR="00C83235" w14:paraId="3D0499A3"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02FC0" w14:textId="77777777" w:rsidR="00C83235" w:rsidRDefault="00C83235" w:rsidP="001565C4">
            <w:pPr>
              <w:rPr>
                <w:rFonts w:ascii="Arial" w:hAnsi="Arial" w:cs="Arial"/>
                <w:sz w:val="20"/>
                <w:szCs w:val="20"/>
              </w:rPr>
            </w:pPr>
            <w:r>
              <w:rPr>
                <w:rFonts w:ascii="Arial" w:hAnsi="Arial" w:cs="Arial"/>
                <w:sz w:val="20"/>
                <w:szCs w:val="20"/>
              </w:rPr>
              <w:t>Dependencia muy alta de los recursos económicos de la persona mayor.</w:t>
            </w:r>
          </w:p>
        </w:tc>
      </w:tr>
      <w:tr w:rsidR="00C83235" w14:paraId="766F82D7"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6E797" w14:textId="77777777" w:rsidR="00C83235" w:rsidRDefault="00C83235" w:rsidP="001565C4">
            <w:pPr>
              <w:rPr>
                <w:rFonts w:ascii="Arial" w:hAnsi="Arial" w:cs="Arial"/>
                <w:sz w:val="20"/>
                <w:szCs w:val="20"/>
              </w:rPr>
            </w:pPr>
            <w:r>
              <w:rPr>
                <w:rFonts w:ascii="Arial" w:hAnsi="Arial" w:cs="Arial"/>
                <w:sz w:val="20"/>
                <w:szCs w:val="20"/>
              </w:rPr>
              <w:t>Antecedentes de conflictividad por cuestiones financieras.</w:t>
            </w:r>
          </w:p>
        </w:tc>
      </w:tr>
      <w:tr w:rsidR="00C83235" w14:paraId="7C2CB72C" w14:textId="77777777" w:rsidTr="001565C4">
        <w:trPr>
          <w:trHeight w:val="414"/>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B5D08" w14:textId="77777777" w:rsidR="00C83235" w:rsidRDefault="00C83235" w:rsidP="001565C4">
            <w:pPr>
              <w:rPr>
                <w:rFonts w:ascii="Arial" w:hAnsi="Arial" w:cs="Arial"/>
                <w:sz w:val="20"/>
                <w:szCs w:val="20"/>
              </w:rPr>
            </w:pPr>
            <w:r>
              <w:rPr>
                <w:rFonts w:ascii="Arial" w:hAnsi="Arial" w:cs="Arial"/>
                <w:sz w:val="20"/>
                <w:szCs w:val="20"/>
              </w:rPr>
              <w:t>Exagerado interés del o la cuidadora por hacerse cargo de la persona mayor.</w:t>
            </w:r>
          </w:p>
        </w:tc>
      </w:tr>
      <w:tr w:rsidR="00C83235" w14:paraId="631E9F99" w14:textId="77777777" w:rsidTr="001565C4">
        <w:trPr>
          <w:trHeight w:val="1412"/>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tcPr>
          <w:p w14:paraId="5A7C06D2" w14:textId="77777777" w:rsidR="00C83235" w:rsidRDefault="00C83235" w:rsidP="001565C4">
            <w:pPr>
              <w:spacing w:after="120"/>
              <w:rPr>
                <w:rFonts w:ascii="Arial" w:hAnsi="Arial" w:cs="Arial"/>
                <w:sz w:val="20"/>
                <w:szCs w:val="20"/>
              </w:rPr>
            </w:pPr>
            <w:r>
              <w:rPr>
                <w:rFonts w:ascii="Arial" w:hAnsi="Arial" w:cs="Arial"/>
                <w:sz w:val="20"/>
                <w:szCs w:val="20"/>
              </w:rPr>
              <w:t>OBSERVACIONES: otros riesgos, comentarios respecto a su situación económica…</w:t>
            </w:r>
          </w:p>
        </w:tc>
      </w:tr>
    </w:tbl>
    <w:p w14:paraId="49164EC7" w14:textId="77777777" w:rsidR="00C83235" w:rsidRDefault="00C83235" w:rsidP="00C83235">
      <w:r>
        <w:br w:type="page"/>
      </w:r>
    </w:p>
    <w:p w14:paraId="5C365862" w14:textId="77777777" w:rsidR="00C83235" w:rsidRDefault="00C83235" w:rsidP="00C83235"/>
    <w:p w14:paraId="39EF0884" w14:textId="77777777" w:rsidR="00C83235" w:rsidRDefault="00C83235" w:rsidP="00C83235"/>
    <w:p w14:paraId="4FEF4957" w14:textId="77777777" w:rsidR="00A97D7B" w:rsidRPr="00843EA9" w:rsidRDefault="00A97D7B" w:rsidP="00A97D7B">
      <w:pPr>
        <w:tabs>
          <w:tab w:val="left" w:pos="3255"/>
        </w:tabs>
        <w:jc w:val="center"/>
        <w:rPr>
          <w:rFonts w:ascii="Calibri" w:hAnsi="Calibri" w:cs="Calibri"/>
          <w:b/>
          <w:sz w:val="28"/>
          <w:szCs w:val="28"/>
        </w:rPr>
      </w:pPr>
      <w:r w:rsidRPr="00843EA9">
        <w:rPr>
          <w:rFonts w:ascii="Calibri" w:hAnsi="Calibri" w:cs="Calibri"/>
          <w:b/>
          <w:sz w:val="28"/>
          <w:szCs w:val="28"/>
        </w:rPr>
        <w:t>ANEXO III</w:t>
      </w:r>
    </w:p>
    <w:p w14:paraId="4BC86195" w14:textId="31BFA3C3" w:rsidR="00C83235" w:rsidRPr="00843EA9" w:rsidRDefault="00C83235" w:rsidP="00A97D7B">
      <w:pPr>
        <w:tabs>
          <w:tab w:val="left" w:pos="3255"/>
        </w:tabs>
        <w:jc w:val="center"/>
        <w:rPr>
          <w:rFonts w:ascii="Calibri" w:hAnsi="Calibri" w:cs="Calibri"/>
          <w:b/>
          <w:sz w:val="28"/>
          <w:szCs w:val="28"/>
        </w:rPr>
      </w:pPr>
      <w:r w:rsidRPr="00843EA9">
        <w:rPr>
          <w:rFonts w:ascii="Calibri" w:hAnsi="Calibri" w:cs="Calibri"/>
          <w:bCs/>
          <w:sz w:val="28"/>
          <w:szCs w:val="28"/>
        </w:rPr>
        <w:t>ACUERDO DE CORRESPONSABILIDAD POR EL TRATAMIENTO DE DATOS.</w:t>
      </w:r>
    </w:p>
    <w:p w14:paraId="61547AB3" w14:textId="77777777" w:rsidR="00C83235" w:rsidRDefault="00C83235" w:rsidP="00C83235">
      <w:pPr>
        <w:rPr>
          <w:b/>
        </w:rPr>
      </w:pPr>
    </w:p>
    <w:p w14:paraId="00F4229D" w14:textId="77777777" w:rsidR="00C83235" w:rsidRDefault="00C83235" w:rsidP="00C83235">
      <w:pPr>
        <w:spacing w:after="120"/>
        <w:jc w:val="both"/>
      </w:pPr>
      <w:r>
        <w:t xml:space="preserve">Las Partes se reconocen mutuamente la capacidad legal bastante para suscribir este acuerdo y quedar obligadas en la representación en que respectivamente actúan como </w:t>
      </w:r>
      <w:r w:rsidRPr="000A3ACC">
        <w:rPr>
          <w:bCs/>
        </w:rPr>
        <w:t>corresponsables del tratamiento.</w:t>
      </w:r>
      <w:r>
        <w:t xml:space="preserve"> </w:t>
      </w:r>
    </w:p>
    <w:p w14:paraId="30E07EA2" w14:textId="77777777" w:rsidR="00C83235" w:rsidRDefault="00C83235" w:rsidP="00C83235">
      <w:pPr>
        <w:spacing w:after="120"/>
        <w:jc w:val="both"/>
      </w:pPr>
      <w:r>
        <w:t>A los efectos de este Anexo, las Partes son las siguientes entidades:</w:t>
      </w:r>
    </w:p>
    <w:p w14:paraId="2F66DD07" w14:textId="23CFF5C3" w:rsidR="00C83235" w:rsidRDefault="00C83235" w:rsidP="00C83235">
      <w:pPr>
        <w:pStyle w:val="Prrafodelista"/>
        <w:numPr>
          <w:ilvl w:val="0"/>
          <w:numId w:val="37"/>
        </w:numPr>
        <w:spacing w:after="120" w:line="240" w:lineRule="auto"/>
        <w:contextualSpacing w:val="0"/>
        <w:jc w:val="both"/>
      </w:pPr>
      <w:r>
        <w:t>Servicios sociales de</w:t>
      </w:r>
      <w:r w:rsidR="000A3ACC">
        <w:t>l Ayuntamiento de XXXXXXX</w:t>
      </w:r>
    </w:p>
    <w:p w14:paraId="0D11191F" w14:textId="728F062C" w:rsidR="00C83235" w:rsidRDefault="00C83235" w:rsidP="00C83235">
      <w:pPr>
        <w:pStyle w:val="Prrafodelista"/>
        <w:numPr>
          <w:ilvl w:val="0"/>
          <w:numId w:val="37"/>
        </w:numPr>
        <w:spacing w:after="120" w:line="240" w:lineRule="auto"/>
        <w:contextualSpacing w:val="0"/>
        <w:jc w:val="both"/>
      </w:pPr>
      <w:r>
        <w:t>Farmacias comunitarias situadas en el Territorio Histórico de Gipuzkoa</w:t>
      </w:r>
    </w:p>
    <w:p w14:paraId="63FD6CB9" w14:textId="77777777" w:rsidR="00C83235" w:rsidRDefault="00C83235" w:rsidP="00C83235">
      <w:pPr>
        <w:pStyle w:val="Prrafodelista"/>
        <w:spacing w:after="120"/>
        <w:jc w:val="both"/>
      </w:pPr>
    </w:p>
    <w:p w14:paraId="0C40EF15" w14:textId="46499B2E" w:rsidR="00C83235" w:rsidRDefault="00C83235" w:rsidP="00C83235">
      <w:pPr>
        <w:spacing w:after="120"/>
        <w:jc w:val="both"/>
      </w:pPr>
      <w:r>
        <w:t>El Colegio de Oficial de Farmacéuticos de Gipuzkoa, de acuerdo con sus estatutos, actúa en representación de los farmacéuticos titulares de las farmacias comunitarias de Gipuzkoa. A los efectos de este anexo, son los farmacéuticos titulares de las farmacias comunitarias los que actúan como corresponsables de tratamiento.</w:t>
      </w:r>
    </w:p>
    <w:p w14:paraId="3220A9C8" w14:textId="77777777" w:rsidR="00C83235" w:rsidRDefault="00C83235" w:rsidP="00C83235">
      <w:pPr>
        <w:spacing w:after="120"/>
        <w:jc w:val="both"/>
      </w:pPr>
      <w:r>
        <w:t>Por ello, en cumplimiento del artículo 26 del Reglamento (UE) 2016/679 General de Protección de Datos (en adelante, RGPD) y del artículo 29 de la Ley Orgánica 3/2018 de Protección de Datos Personales y Garantía de Derechos Digitales (en adelante, LOPDGDD), las Partes estipulan su relación en función de las siguientes:</w:t>
      </w:r>
    </w:p>
    <w:p w14:paraId="2A1E3D7E" w14:textId="77777777" w:rsidR="00C83235" w:rsidRDefault="00C83235" w:rsidP="00C83235">
      <w:pPr>
        <w:spacing w:after="120"/>
        <w:jc w:val="both"/>
      </w:pPr>
    </w:p>
    <w:p w14:paraId="6529CA76" w14:textId="77777777" w:rsidR="00C83235" w:rsidRDefault="00C83235" w:rsidP="00C83235">
      <w:pPr>
        <w:spacing w:after="120"/>
        <w:jc w:val="center"/>
        <w:rPr>
          <w:b/>
          <w:bCs/>
        </w:rPr>
      </w:pPr>
      <w:r>
        <w:rPr>
          <w:b/>
          <w:bCs/>
        </w:rPr>
        <w:t>CLÁUSULAS</w:t>
      </w:r>
    </w:p>
    <w:p w14:paraId="0F48F9D8" w14:textId="77777777" w:rsidR="00C83235" w:rsidRDefault="00C83235" w:rsidP="00C83235">
      <w:pPr>
        <w:spacing w:after="120"/>
        <w:jc w:val="center"/>
        <w:rPr>
          <w:b/>
          <w:bCs/>
        </w:rPr>
      </w:pPr>
    </w:p>
    <w:p w14:paraId="7DA5994C" w14:textId="77777777" w:rsidR="00C83235" w:rsidRDefault="00C83235" w:rsidP="00C83235">
      <w:pPr>
        <w:jc w:val="both"/>
        <w:rPr>
          <w:b/>
        </w:rPr>
      </w:pPr>
      <w:r>
        <w:rPr>
          <w:b/>
        </w:rPr>
        <w:t>PRIMERA. - OBJETO DEL PRESENTE ACUERDO</w:t>
      </w:r>
    </w:p>
    <w:p w14:paraId="54F703E6" w14:textId="77777777" w:rsidR="00C83235" w:rsidRDefault="00C83235" w:rsidP="00C83235">
      <w:pPr>
        <w:jc w:val="both"/>
      </w:pPr>
      <w:r>
        <w:t>La finalidad del presente Acuerdo no es otra que la de formalizar la relación existente entre las Partes anteriormente indicadas como corresponsables del tratamiento de datos personales en cumplimiento de los artículos 26 RGPD y 29 LOPDGDD.</w:t>
      </w:r>
    </w:p>
    <w:p w14:paraId="235D822C" w14:textId="72C0CBC5" w:rsidR="00C83235" w:rsidRDefault="00C83235" w:rsidP="00C83235">
      <w:pPr>
        <w:jc w:val="both"/>
      </w:pPr>
      <w:r>
        <w:t>Dicha relación se basa y deriva del presente convenido de colaboración de la que esta cláusula forma parte. El objeto del presente Acuerdo es la regulación de los tratamientos de datos personales llevados a cabo por los Servicios Sociales de</w:t>
      </w:r>
      <w:r w:rsidR="007714C5">
        <w:t xml:space="preserve">l </w:t>
      </w:r>
      <w:r>
        <w:t xml:space="preserve">Ayuntamiento de </w:t>
      </w:r>
      <w:r w:rsidR="007714C5">
        <w:t>XXXX</w:t>
      </w:r>
      <w:r>
        <w:t xml:space="preserve"> y las farmacias comunitarias con respecto a las actividades realizadas por dichas entidades, así como de las obligaciones legales asociadas a su puesta en marcha, ejecución, gestión y administración.</w:t>
      </w:r>
    </w:p>
    <w:p w14:paraId="33D89317" w14:textId="77777777" w:rsidR="00C83235" w:rsidRDefault="00C83235" w:rsidP="00C83235">
      <w:pPr>
        <w:jc w:val="both"/>
        <w:rPr>
          <w:b/>
        </w:rPr>
      </w:pPr>
    </w:p>
    <w:p w14:paraId="168FAE54" w14:textId="77777777" w:rsidR="00C83235" w:rsidRDefault="00C83235" w:rsidP="00C83235">
      <w:pPr>
        <w:jc w:val="both"/>
        <w:rPr>
          <w:b/>
        </w:rPr>
      </w:pPr>
      <w:r>
        <w:rPr>
          <w:b/>
        </w:rPr>
        <w:t>SEGUNDA. - FUNCIONES Y RELACIÓN ENTRE LAS PARTES</w:t>
      </w:r>
    </w:p>
    <w:p w14:paraId="211F7F3F" w14:textId="60B40126" w:rsidR="00C83235" w:rsidRDefault="00C83235" w:rsidP="00C83235">
      <w:pPr>
        <w:jc w:val="both"/>
      </w:pPr>
      <w:r>
        <w:lastRenderedPageBreak/>
        <w:t>Las Partes, como corresponsables del tratamiento, establecen en el presente acuerdo las funciones y relación que existe entre ellas respecto de los tratamientos de los datos personales de los interesados. En este sentido, tanto los servicios sociales de</w:t>
      </w:r>
      <w:r w:rsidR="007714C5">
        <w:t>l</w:t>
      </w:r>
      <w:r>
        <w:t xml:space="preserve"> Ayuntamiento</w:t>
      </w:r>
      <w:r w:rsidR="007714C5">
        <w:t xml:space="preserve"> XXX</w:t>
      </w:r>
      <w:r>
        <w:t>, como las farmacias comunitarias llevarán a cabo los tratamientos de datos personales derivados de las obligaciones contraídas en el presente Convenio cumpliendo con la normativa vigente de protección de datos indicada anteriormente, especialmente en cuanto a la confidencialidad y deber de secreto (art. 5.1 f) RGPD) que deberán tener las partes implicadas en el tratamiento de los datos personales de los usuarios así como en el deber de información a los afectados (art. 13 RGPD).</w:t>
      </w:r>
    </w:p>
    <w:p w14:paraId="5061463D" w14:textId="77777777" w:rsidR="00C83235" w:rsidRDefault="00C83235" w:rsidP="00C83235">
      <w:pPr>
        <w:jc w:val="both"/>
      </w:pPr>
    </w:p>
    <w:p w14:paraId="3ED06E66" w14:textId="77777777" w:rsidR="00C83235" w:rsidRDefault="00C83235" w:rsidP="00C83235">
      <w:pPr>
        <w:jc w:val="both"/>
        <w:rPr>
          <w:b/>
          <w:bCs/>
        </w:rPr>
      </w:pPr>
      <w:r>
        <w:rPr>
          <w:b/>
        </w:rPr>
        <w:t>TERCERA. - ACCESO Y USO DE LOS DATOS DE CARÁCTER PERSONAL</w:t>
      </w:r>
    </w:p>
    <w:p w14:paraId="5D280988" w14:textId="77777777" w:rsidR="00C83235" w:rsidRDefault="00C83235" w:rsidP="00C83235">
      <w:pPr>
        <w:jc w:val="both"/>
      </w:pPr>
      <w:r>
        <w:t>Las partes serán responsables de los datos de las personas con necesidades sociales detectadas, quedando autorizadas para el uso posterior de los mismos conforme a sus respectivas políticas de privacidad en base a los tratamientos de datos de aplicación en la casuística del convenio dados de alta en sus respectivos registros de actividades del tratamiento (RAT).</w:t>
      </w:r>
    </w:p>
    <w:p w14:paraId="64029560" w14:textId="77777777" w:rsidR="00C83235" w:rsidRDefault="00C83235" w:rsidP="00C83235">
      <w:pPr>
        <w:jc w:val="both"/>
      </w:pPr>
      <w:r>
        <w:t>Las categorías de los datos de carácter personal que podrán ser tratados por los responsables del tratamiento, y a los que podrán tener acceso, serán, a modo enunciativo: [Datos Identificativos, datos de circunstancias sociales, datos de categoría especial como son datos de salud, orientación sexual, religión…]</w:t>
      </w:r>
    </w:p>
    <w:p w14:paraId="52295E16" w14:textId="77777777" w:rsidR="00C83235" w:rsidRDefault="00C83235" w:rsidP="00C83235">
      <w:pPr>
        <w:jc w:val="both"/>
      </w:pPr>
      <w:r>
        <w:t xml:space="preserve">Asimismo, se acuerda por las Partes que, respecto del uso concreto relacionado con la respuesta al ejercicio de los derechos de los interesados en el tratamiento de los datos personales de los mismos, la entidad ante la que el afectado ejerza su derecho se compromete a dar respuesta al ejercicio de los derechos de los interesados. </w:t>
      </w:r>
    </w:p>
    <w:p w14:paraId="180B6682" w14:textId="77777777" w:rsidR="00C83235" w:rsidRDefault="00C83235" w:rsidP="00C83235">
      <w:pPr>
        <w:jc w:val="both"/>
      </w:pPr>
      <w:r>
        <w:t>No obstante, si se requiriese de colaboración por parte de las otras dos entidades para dar respuesta al ejercicio de derecho llevado a cabo por el afectado, las partes se comprometen a la mayor brevedad posible, a facilitar la información requerida por la entidad de cara a poder dar una respuesta al afectado en tiempo y forma al ejercicio de derecho.</w:t>
      </w:r>
    </w:p>
    <w:p w14:paraId="08684E04" w14:textId="77777777" w:rsidR="00C83235" w:rsidRDefault="00C83235" w:rsidP="00C83235">
      <w:pPr>
        <w:jc w:val="both"/>
      </w:pPr>
    </w:p>
    <w:p w14:paraId="24859931" w14:textId="77777777" w:rsidR="00C83235" w:rsidRDefault="00C83235" w:rsidP="00C83235">
      <w:pPr>
        <w:jc w:val="both"/>
        <w:rPr>
          <w:b/>
        </w:rPr>
      </w:pPr>
      <w:r>
        <w:rPr>
          <w:b/>
        </w:rPr>
        <w:t>CUARTA. - DEBER DE INFORMACIÓN</w:t>
      </w:r>
    </w:p>
    <w:p w14:paraId="3452A6F2" w14:textId="77777777" w:rsidR="00C83235" w:rsidRDefault="00C83235" w:rsidP="00C83235">
      <w:pPr>
        <w:jc w:val="both"/>
      </w:pPr>
      <w:r>
        <w:t>En cumplimiento de los artículos 13 y 14 RGPD, así como del artículo 11 LOPDGDD, ambas Partes se comprometen a informar a los interesados sobre el tratamiento de sus datos de carácter personal en los siguientes términos:</w:t>
      </w:r>
    </w:p>
    <w:p w14:paraId="61DB69F4" w14:textId="470E0D6D" w:rsidR="00C83235" w:rsidRPr="00A64787" w:rsidRDefault="00C83235" w:rsidP="00C83235">
      <w:pPr>
        <w:numPr>
          <w:ilvl w:val="0"/>
          <w:numId w:val="38"/>
        </w:numPr>
        <w:jc w:val="both"/>
        <w:rPr>
          <w:bCs/>
        </w:rPr>
      </w:pPr>
      <w:r>
        <w:rPr>
          <w:bCs/>
        </w:rPr>
        <w:t>Las farmacias comunitarias deberán informar a las personas afectadas acerca del tratamiento de sus datos personales y deberá de recabar el consentimiento de aquellas para la cesión de sus datos personales a los servicios sociales municipales.</w:t>
      </w:r>
    </w:p>
    <w:p w14:paraId="397C9FE4" w14:textId="0BF740F4" w:rsidR="00C83235" w:rsidRDefault="00C83235" w:rsidP="00C83235">
      <w:pPr>
        <w:numPr>
          <w:ilvl w:val="0"/>
          <w:numId w:val="38"/>
        </w:numPr>
        <w:jc w:val="both"/>
        <w:rPr>
          <w:bCs/>
        </w:rPr>
      </w:pPr>
      <w:r>
        <w:rPr>
          <w:bCs/>
        </w:rPr>
        <w:t>Los Servicios Sociales Municipales</w:t>
      </w:r>
      <w:r w:rsidR="007714C5">
        <w:rPr>
          <w:bCs/>
        </w:rPr>
        <w:t xml:space="preserve"> </w:t>
      </w:r>
      <w:r>
        <w:rPr>
          <w:bCs/>
        </w:rPr>
        <w:t>de</w:t>
      </w:r>
      <w:r w:rsidR="007714C5">
        <w:rPr>
          <w:bCs/>
        </w:rPr>
        <w:t>l Ayuntamiento de XXX</w:t>
      </w:r>
      <w:r>
        <w:rPr>
          <w:bCs/>
        </w:rPr>
        <w:t xml:space="preserve"> deberán informar acerca del tratamiento de los datos personales que llevarán a cabo de las personas </w:t>
      </w:r>
      <w:r>
        <w:rPr>
          <w:bCs/>
        </w:rPr>
        <w:lastRenderedPageBreak/>
        <w:t>afectadas conforme lo indicado en el artículo 13 RGPD, una vez reciban los datos personales por parte de las farmacias comunitarias.</w:t>
      </w:r>
    </w:p>
    <w:p w14:paraId="38909981" w14:textId="77777777" w:rsidR="00C83235" w:rsidRDefault="00C83235" w:rsidP="00C83235">
      <w:pPr>
        <w:jc w:val="both"/>
        <w:rPr>
          <w:bCs/>
        </w:rPr>
      </w:pPr>
      <w:r>
        <w:rPr>
          <w:bCs/>
        </w:rPr>
        <w:t>En este sentido, las partes deberán informar, conforme a los artículos 13 y 14 RGPD, a los afectados de los siguientes aspectos:</w:t>
      </w:r>
    </w:p>
    <w:p w14:paraId="1E5DBD69" w14:textId="77777777" w:rsidR="00C83235" w:rsidRDefault="00C83235" w:rsidP="00C83235">
      <w:pPr>
        <w:numPr>
          <w:ilvl w:val="0"/>
          <w:numId w:val="39"/>
        </w:numPr>
        <w:jc w:val="both"/>
        <w:rPr>
          <w:b/>
        </w:rPr>
      </w:pPr>
      <w:r>
        <w:t xml:space="preserve">la identidad y los datos de contacto del responsable y, en su caso, de su representante; </w:t>
      </w:r>
    </w:p>
    <w:p w14:paraId="0D382CEE" w14:textId="77777777" w:rsidR="00C83235" w:rsidRDefault="00C83235" w:rsidP="00C83235">
      <w:pPr>
        <w:numPr>
          <w:ilvl w:val="0"/>
          <w:numId w:val="39"/>
        </w:numPr>
        <w:jc w:val="both"/>
        <w:rPr>
          <w:b/>
        </w:rPr>
      </w:pPr>
      <w:r>
        <w:t xml:space="preserve">los datos de contacto del delegado de protección de datos, en su caso; </w:t>
      </w:r>
    </w:p>
    <w:p w14:paraId="3F205A63" w14:textId="77777777" w:rsidR="00C83235" w:rsidRDefault="00C83235" w:rsidP="00C83235">
      <w:pPr>
        <w:numPr>
          <w:ilvl w:val="0"/>
          <w:numId w:val="39"/>
        </w:numPr>
        <w:jc w:val="both"/>
        <w:rPr>
          <w:b/>
        </w:rPr>
      </w:pPr>
      <w:r>
        <w:t>los fines del tratamiento a que se destinan los datos personales y la base jurídica del tratamiento;</w:t>
      </w:r>
    </w:p>
    <w:p w14:paraId="57385D15" w14:textId="77777777" w:rsidR="00C83235" w:rsidRDefault="00C83235" w:rsidP="00C83235">
      <w:pPr>
        <w:numPr>
          <w:ilvl w:val="0"/>
          <w:numId w:val="39"/>
        </w:numPr>
        <w:jc w:val="both"/>
        <w:rPr>
          <w:b/>
        </w:rPr>
      </w:pPr>
      <w:r>
        <w:t>los destinatarios o las categorías de destinatarios de los datos personales, en su caso;</w:t>
      </w:r>
    </w:p>
    <w:p w14:paraId="2857D5A8" w14:textId="77777777" w:rsidR="00C83235" w:rsidRDefault="00C83235" w:rsidP="00C83235">
      <w:pPr>
        <w:numPr>
          <w:ilvl w:val="0"/>
          <w:numId w:val="39"/>
        </w:numPr>
        <w:jc w:val="both"/>
        <w:rPr>
          <w:b/>
        </w:rPr>
      </w:pPr>
      <w:r>
        <w:t>en su caso, la intención del responsable de transferir datos personales a un tercer país u organización internacional</w:t>
      </w:r>
    </w:p>
    <w:p w14:paraId="4CAC5E81" w14:textId="77777777" w:rsidR="00C83235" w:rsidRDefault="00C83235" w:rsidP="00C83235">
      <w:pPr>
        <w:numPr>
          <w:ilvl w:val="0"/>
          <w:numId w:val="39"/>
        </w:numPr>
        <w:jc w:val="both"/>
        <w:rPr>
          <w:b/>
        </w:rPr>
      </w:pPr>
      <w:r>
        <w:t>el plazo durante el cual se conservarán los datos personales o, cuando no sea posible, los criterios utilizados para determinar este plazo;</w:t>
      </w:r>
    </w:p>
    <w:p w14:paraId="0BB257DA" w14:textId="77777777" w:rsidR="00C83235" w:rsidRDefault="00C83235" w:rsidP="00C83235">
      <w:pPr>
        <w:numPr>
          <w:ilvl w:val="0"/>
          <w:numId w:val="39"/>
        </w:numPr>
        <w:jc w:val="both"/>
        <w:rPr>
          <w:b/>
        </w:rPr>
      </w:pPr>
      <w:r>
        <w:t>la existencia del derecho a solicitar al responsable del tratamiento el acceso a los datos personales relativos al interesado, y su rectificación o supresión, o la limitación de su tratamiento, o a oponerse al tratamiento, así como el derecho a la portabilidad de los datos;</w:t>
      </w:r>
    </w:p>
    <w:p w14:paraId="53E109A1" w14:textId="77777777" w:rsidR="00C83235" w:rsidRDefault="00C83235" w:rsidP="00C83235">
      <w:pPr>
        <w:numPr>
          <w:ilvl w:val="0"/>
          <w:numId w:val="39"/>
        </w:numPr>
        <w:jc w:val="both"/>
        <w:rPr>
          <w:b/>
        </w:rPr>
      </w:pPr>
      <w:r>
        <w:t>cuando el tratamiento esté basado en el consentimiento, la existencia del derecho a retirar dicho consentimiento en cualquier momento, sin que ello afecte a la licitud del tratamiento basado en el consentimiento previo a su retirada;</w:t>
      </w:r>
    </w:p>
    <w:p w14:paraId="7B3B519B" w14:textId="77777777" w:rsidR="00C83235" w:rsidRDefault="00C83235" w:rsidP="00C83235">
      <w:pPr>
        <w:numPr>
          <w:ilvl w:val="0"/>
          <w:numId w:val="39"/>
        </w:numPr>
        <w:jc w:val="both"/>
        <w:rPr>
          <w:b/>
        </w:rPr>
      </w:pPr>
      <w:r>
        <w:t>el derecho a presentar una reclamación ante una autoridad de control;</w:t>
      </w:r>
    </w:p>
    <w:p w14:paraId="2DB6ABA2" w14:textId="77777777" w:rsidR="00C83235" w:rsidRDefault="00C83235" w:rsidP="00C83235">
      <w:pPr>
        <w:jc w:val="both"/>
        <w:rPr>
          <w:b/>
        </w:rPr>
      </w:pPr>
    </w:p>
    <w:p w14:paraId="53E3374C" w14:textId="77777777" w:rsidR="00C83235" w:rsidRDefault="00C83235" w:rsidP="00C83235">
      <w:pPr>
        <w:jc w:val="both"/>
      </w:pPr>
      <w:r>
        <w:rPr>
          <w:b/>
        </w:rPr>
        <w:t>QUINTA. - CUMPLIMIENTO DEL RESTO DE PRINCIPIOS Y OBLIGACIONES PREVISTOS POR LA NORMATIVA EN MATERIA DE PROTECCIÓN DE DATOS</w:t>
      </w:r>
    </w:p>
    <w:p w14:paraId="4ECD4975" w14:textId="77777777" w:rsidR="00C83235" w:rsidRDefault="00C83235" w:rsidP="00C83235">
      <w:pPr>
        <w:jc w:val="both"/>
      </w:pPr>
      <w:r>
        <w:t>Más allá de las obligaciones contraídas en relación con el deber de información, cada corresponsable del tratamiento se compromete a cumplir las obligaciones que le son de aplicación conforme a la legislación en materia de protección de datos, y en especial, se obligan a:</w:t>
      </w:r>
    </w:p>
    <w:p w14:paraId="3487E818" w14:textId="3FE87615" w:rsidR="00C83235" w:rsidRDefault="00C83235" w:rsidP="00C83235">
      <w:pPr>
        <w:numPr>
          <w:ilvl w:val="0"/>
          <w:numId w:val="40"/>
        </w:numPr>
        <w:jc w:val="both"/>
      </w:pPr>
      <w:r>
        <w:t xml:space="preserve">Cumplir con el presente </w:t>
      </w:r>
      <w:r w:rsidR="007714C5">
        <w:t xml:space="preserve">Convenio </w:t>
      </w:r>
      <w:r>
        <w:t>en cumplimiento del artículo 26 RGPD.</w:t>
      </w:r>
    </w:p>
    <w:p w14:paraId="5CDFAB59" w14:textId="77777777" w:rsidR="00C83235" w:rsidRDefault="00C83235" w:rsidP="00C83235">
      <w:pPr>
        <w:numPr>
          <w:ilvl w:val="0"/>
          <w:numId w:val="40"/>
        </w:numPr>
        <w:jc w:val="both"/>
      </w:pPr>
      <w:r>
        <w:t>Cumplir con los principios generales del tratamiento de datos personales y su necesaria legitimación previstos en los artículos 5 y 6 RGPD.</w:t>
      </w:r>
    </w:p>
    <w:p w14:paraId="0BBD4BE1" w14:textId="77777777" w:rsidR="00C83235" w:rsidRDefault="00C83235" w:rsidP="00C83235">
      <w:pPr>
        <w:numPr>
          <w:ilvl w:val="0"/>
          <w:numId w:val="40"/>
        </w:numPr>
        <w:jc w:val="both"/>
      </w:pPr>
      <w:r>
        <w:t>Cumplir con las obligaciones del responsable del tratamiento de los artículos 24 y 25 RGPD.</w:t>
      </w:r>
    </w:p>
    <w:p w14:paraId="7814A258" w14:textId="77777777" w:rsidR="00C83235" w:rsidRDefault="00C83235" w:rsidP="00C83235">
      <w:pPr>
        <w:numPr>
          <w:ilvl w:val="0"/>
          <w:numId w:val="40"/>
        </w:numPr>
        <w:jc w:val="both"/>
      </w:pPr>
      <w:r>
        <w:t>Llevar a cabo un Registro de Actividades del Tratamiento conforme al artículo 30 RGPD.</w:t>
      </w:r>
    </w:p>
    <w:p w14:paraId="4AA4FF3B" w14:textId="77777777" w:rsidR="00C83235" w:rsidRDefault="00C83235" w:rsidP="00C83235">
      <w:pPr>
        <w:numPr>
          <w:ilvl w:val="0"/>
          <w:numId w:val="40"/>
        </w:numPr>
        <w:jc w:val="both"/>
      </w:pPr>
      <w:r>
        <w:lastRenderedPageBreak/>
        <w:t>Implementar medidas técnicas, jurídicas y organizativas apropiadas para garantizar la correcta protección de los datos de carácter personal conforme al artículo 32 RGPD.</w:t>
      </w:r>
    </w:p>
    <w:p w14:paraId="36E05E9D" w14:textId="77777777" w:rsidR="00C83235" w:rsidRDefault="00C83235" w:rsidP="00C83235">
      <w:pPr>
        <w:numPr>
          <w:ilvl w:val="0"/>
          <w:numId w:val="40"/>
        </w:numPr>
        <w:jc w:val="both"/>
      </w:pPr>
      <w:r>
        <w:t>Cumplir con las obligaciones relacionadas ante la existencia de encargados del tratamiento, conforme a lo dispuesto en el artículo 28 RGPD.</w:t>
      </w:r>
    </w:p>
    <w:p w14:paraId="589A8141" w14:textId="77777777" w:rsidR="00C83235" w:rsidRDefault="00C83235" w:rsidP="00C83235">
      <w:pPr>
        <w:numPr>
          <w:ilvl w:val="0"/>
          <w:numId w:val="40"/>
        </w:numPr>
        <w:jc w:val="both"/>
      </w:pPr>
      <w:r>
        <w:t>Tener implementado un protocolo que establezca el procedimiento a seguir ante el ejercicio de derechos de los interesados, debiendo de contener, como mínimo, los siguientes procedimientos: respuesta, gestión y notificación. Todo ello, en cumplimiento de los artículos 12 y del 15 al 22 RGPD.</w:t>
      </w:r>
    </w:p>
    <w:p w14:paraId="3A5D7ABF" w14:textId="77777777" w:rsidR="00C83235" w:rsidRDefault="00C83235" w:rsidP="00C83235">
      <w:pPr>
        <w:numPr>
          <w:ilvl w:val="0"/>
          <w:numId w:val="40"/>
        </w:numPr>
        <w:jc w:val="both"/>
      </w:pPr>
      <w:r>
        <w:t>Tener implementado un protocolo de actuación ante brechas de seguridad, el cual, debe contener, como mínimo, los siguientes procedimientos: detección, evaluación, gestión y notificación. Todo ello, en cumplimiento los artículos 33 y 34 RGPD. En el caso de que se produzca una brecha de seguridad en relación con los tratamientos efectuados en el marco del Convenio de colaboración firmado y solo lo conociera una de las partes, deberá informar en el plazo máximo de 48 horas a la otra Parte por si tuviera que ofrecer alguna información o actuar al respecto.</w:t>
      </w:r>
    </w:p>
    <w:p w14:paraId="2F3ACCF3" w14:textId="77777777" w:rsidR="00C83235" w:rsidRDefault="00C83235" w:rsidP="00C83235">
      <w:pPr>
        <w:ind w:left="111"/>
        <w:jc w:val="both"/>
      </w:pPr>
    </w:p>
    <w:p w14:paraId="7DD55EC4" w14:textId="77777777" w:rsidR="00C83235" w:rsidRDefault="00C83235" w:rsidP="00C83235">
      <w:pPr>
        <w:widowControl w:val="0"/>
        <w:jc w:val="both"/>
      </w:pPr>
      <w:r>
        <w:rPr>
          <w:b/>
        </w:rPr>
        <w:t>SEXTA. - RESPONSABILIDAD</w:t>
      </w:r>
    </w:p>
    <w:p w14:paraId="7DA172E5" w14:textId="35A9A1ED" w:rsidR="00C83235" w:rsidRDefault="00C83235" w:rsidP="00C83235">
      <w:pPr>
        <w:keepNext/>
        <w:widowControl w:val="0"/>
        <w:jc w:val="both"/>
      </w:pPr>
      <w:r>
        <w:t xml:space="preserve">Ninguna de las Partes asumirá responsabilidad alguna por la no ejecución, o el retraso en la ejecución, de cualquiera de las obligaciones en virtud del presente </w:t>
      </w:r>
      <w:r w:rsidR="007714C5">
        <w:t>convenio</w:t>
      </w:r>
      <w:r>
        <w:t>, si tal falta de ejecución o retraso resultara o fuera consecuencia de un supuesto de fuerza mayor o caso fortuito admitido como tal por la Jurisprudencia, en particular: los desastres naturales, la guerra, el estado de sitio, las alteraciones de orden público, la huelga en los transportes, el corte de suministro eléctrico o cualquier otra medida excepcional adoptada por las autoridades administrativas o gubernamentales.</w:t>
      </w:r>
    </w:p>
    <w:p w14:paraId="35C1B866" w14:textId="17E65F18" w:rsidR="00C83235" w:rsidRDefault="00C83235" w:rsidP="00C83235">
      <w:pPr>
        <w:jc w:val="both"/>
      </w:pPr>
      <w:r>
        <w:t xml:space="preserve">A su vez, en el caso de que se inicie un procedimiento de investigación por parte de la Autoridad de control (Agencia Española de Protección de Datos, AEPD) frente a uno de los responsables del tratamiento, los otros, se comprometen a asistirle en tantas cuestiones se puedan deducir de la relación existente entre las Partes conforme al presente </w:t>
      </w:r>
      <w:r w:rsidR="007714C5">
        <w:t>Convenio</w:t>
      </w:r>
      <w:r>
        <w:t>.</w:t>
      </w:r>
    </w:p>
    <w:p w14:paraId="63CBE89C" w14:textId="77777777" w:rsidR="00C83235" w:rsidRDefault="00C83235" w:rsidP="007714C5">
      <w:pPr>
        <w:jc w:val="both"/>
      </w:pPr>
      <w:r>
        <w:t>En el caso de que el procedimiento de investigación derivara en una sanción a uno de los responsables del tratamiento por las prácticas llevadas a cabo por el otro, el primero, podrá repercutir dicha cuantía y solicitar el resarcimiento de los daños y perjuicios que le pudieran haber sido ocasionados.</w:t>
      </w:r>
    </w:p>
    <w:p w14:paraId="28DD8D58" w14:textId="16090ECB" w:rsidR="00C83235" w:rsidRDefault="00C83235" w:rsidP="007714C5">
      <w:pPr>
        <w:jc w:val="both"/>
      </w:pPr>
      <w:r>
        <w:t xml:space="preserve">No obstante, cada una de las partes será responsable del tratamiento de datos personales que efectúe. Así, las Partes responderán exclusivamente por las infracciones en los que las mismas hubieren incurrido por incumplimiento de las obligaciones asumidas en el presente </w:t>
      </w:r>
      <w:r w:rsidR="007714C5">
        <w:t>a</w:t>
      </w:r>
      <w:r>
        <w:t>cuerdo en materia de protección de datos y en las que actúen como responsables.</w:t>
      </w:r>
    </w:p>
    <w:p w14:paraId="30966E44" w14:textId="77777777" w:rsidR="00C83235" w:rsidRDefault="00C83235" w:rsidP="00C83235"/>
    <w:p w14:paraId="785A8EDA" w14:textId="77777777" w:rsidR="00635AB6" w:rsidRPr="003C5969" w:rsidRDefault="00635AB6" w:rsidP="00F774C4">
      <w:pPr>
        <w:rPr>
          <w:rFonts w:ascii="Calibri" w:hAnsi="Calibri" w:cs="Calibri"/>
        </w:rPr>
      </w:pPr>
    </w:p>
    <w:sectPr w:rsidR="00635AB6" w:rsidRPr="003C5969" w:rsidSect="002F2E1C">
      <w:headerReference w:type="default" r:id="rId17"/>
      <w:footerReference w:type="default" r:id="rId18"/>
      <w:pgSz w:w="11906" w:h="16838"/>
      <w:pgMar w:top="1985" w:right="1701" w:bottom="1417" w:left="1701"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CB66" w14:textId="77777777" w:rsidR="007216A5" w:rsidRDefault="007216A5" w:rsidP="00E41158">
      <w:pPr>
        <w:spacing w:after="0" w:line="240" w:lineRule="auto"/>
      </w:pPr>
      <w:r>
        <w:separator/>
      </w:r>
    </w:p>
  </w:endnote>
  <w:endnote w:type="continuationSeparator" w:id="0">
    <w:p w14:paraId="329A0202" w14:textId="77777777" w:rsidR="007216A5" w:rsidRDefault="007216A5" w:rsidP="00E4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119140189"/>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44B68150" w14:textId="53BE339C" w:rsidR="00423A71" w:rsidRDefault="00423A71" w:rsidP="00423A71">
            <w:pPr>
              <w:pStyle w:val="Piedepgina"/>
              <w:rPr>
                <w:rFonts w:ascii="Calibri" w:hAnsi="Calibri" w:cs="Calibri"/>
                <w:sz w:val="18"/>
                <w:szCs w:val="18"/>
              </w:rPr>
            </w:pPr>
          </w:p>
          <w:p w14:paraId="639964B7" w14:textId="0ED74FB7" w:rsidR="00423A71" w:rsidRPr="00423A71" w:rsidRDefault="00423A71">
            <w:pPr>
              <w:pStyle w:val="Piedepgina"/>
              <w:jc w:val="right"/>
              <w:rPr>
                <w:rFonts w:ascii="Calibri" w:hAnsi="Calibri" w:cs="Calibri"/>
                <w:sz w:val="18"/>
                <w:szCs w:val="18"/>
              </w:rPr>
            </w:pPr>
            <w:r w:rsidRPr="00423A71">
              <w:rPr>
                <w:rFonts w:ascii="Calibri" w:hAnsi="Calibri" w:cs="Calibri"/>
                <w:sz w:val="18"/>
                <w:szCs w:val="18"/>
              </w:rPr>
              <w:t xml:space="preserve">Página </w:t>
            </w:r>
            <w:r w:rsidRPr="00423A71">
              <w:rPr>
                <w:rFonts w:ascii="Calibri" w:hAnsi="Calibri" w:cs="Calibri"/>
                <w:b/>
                <w:bCs/>
                <w:sz w:val="18"/>
                <w:szCs w:val="18"/>
              </w:rPr>
              <w:fldChar w:fldCharType="begin"/>
            </w:r>
            <w:r w:rsidRPr="00423A71">
              <w:rPr>
                <w:rFonts w:ascii="Calibri" w:hAnsi="Calibri" w:cs="Calibri"/>
                <w:b/>
                <w:bCs/>
                <w:sz w:val="18"/>
                <w:szCs w:val="18"/>
              </w:rPr>
              <w:instrText>PAGE</w:instrText>
            </w:r>
            <w:r w:rsidRPr="00423A71">
              <w:rPr>
                <w:rFonts w:ascii="Calibri" w:hAnsi="Calibri" w:cs="Calibri"/>
                <w:b/>
                <w:bCs/>
                <w:sz w:val="18"/>
                <w:szCs w:val="18"/>
              </w:rPr>
              <w:fldChar w:fldCharType="separate"/>
            </w:r>
            <w:r w:rsidRPr="00423A71">
              <w:rPr>
                <w:rFonts w:ascii="Calibri" w:hAnsi="Calibri" w:cs="Calibri"/>
                <w:b/>
                <w:bCs/>
                <w:sz w:val="18"/>
                <w:szCs w:val="18"/>
              </w:rPr>
              <w:t>2</w:t>
            </w:r>
            <w:r w:rsidRPr="00423A71">
              <w:rPr>
                <w:rFonts w:ascii="Calibri" w:hAnsi="Calibri" w:cs="Calibri"/>
                <w:b/>
                <w:bCs/>
                <w:sz w:val="18"/>
                <w:szCs w:val="18"/>
              </w:rPr>
              <w:fldChar w:fldCharType="end"/>
            </w:r>
            <w:r w:rsidRPr="00423A71">
              <w:rPr>
                <w:rFonts w:ascii="Calibri" w:hAnsi="Calibri" w:cs="Calibri"/>
                <w:sz w:val="18"/>
                <w:szCs w:val="18"/>
              </w:rPr>
              <w:t xml:space="preserve"> de </w:t>
            </w:r>
            <w:r w:rsidRPr="00423A71">
              <w:rPr>
                <w:rFonts w:ascii="Calibri" w:hAnsi="Calibri" w:cs="Calibri"/>
                <w:b/>
                <w:bCs/>
                <w:sz w:val="18"/>
                <w:szCs w:val="18"/>
              </w:rPr>
              <w:fldChar w:fldCharType="begin"/>
            </w:r>
            <w:r w:rsidRPr="00423A71">
              <w:rPr>
                <w:rFonts w:ascii="Calibri" w:hAnsi="Calibri" w:cs="Calibri"/>
                <w:b/>
                <w:bCs/>
                <w:sz w:val="18"/>
                <w:szCs w:val="18"/>
              </w:rPr>
              <w:instrText>NUMPAGES</w:instrText>
            </w:r>
            <w:r w:rsidRPr="00423A71">
              <w:rPr>
                <w:rFonts w:ascii="Calibri" w:hAnsi="Calibri" w:cs="Calibri"/>
                <w:b/>
                <w:bCs/>
                <w:sz w:val="18"/>
                <w:szCs w:val="18"/>
              </w:rPr>
              <w:fldChar w:fldCharType="separate"/>
            </w:r>
            <w:r w:rsidRPr="00423A71">
              <w:rPr>
                <w:rFonts w:ascii="Calibri" w:hAnsi="Calibri" w:cs="Calibri"/>
                <w:b/>
                <w:bCs/>
                <w:sz w:val="18"/>
                <w:szCs w:val="18"/>
              </w:rPr>
              <w:t>2</w:t>
            </w:r>
            <w:r w:rsidRPr="00423A71">
              <w:rPr>
                <w:rFonts w:ascii="Calibri" w:hAnsi="Calibri" w:cs="Calibri"/>
                <w:b/>
                <w:bCs/>
                <w:sz w:val="18"/>
                <w:szCs w:val="18"/>
              </w:rPr>
              <w:fldChar w:fldCharType="end"/>
            </w:r>
          </w:p>
        </w:sdtContent>
      </w:sdt>
    </w:sdtContent>
  </w:sdt>
  <w:p w14:paraId="7089043D" w14:textId="43CB26B9" w:rsidR="00E41158" w:rsidRPr="00E41158" w:rsidRDefault="00E41158">
    <w:pPr>
      <w:pStyle w:val="Piedepgina"/>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ED74" w14:textId="77777777" w:rsidR="007216A5" w:rsidRDefault="007216A5" w:rsidP="00E41158">
      <w:pPr>
        <w:spacing w:after="0" w:line="240" w:lineRule="auto"/>
      </w:pPr>
      <w:r>
        <w:separator/>
      </w:r>
    </w:p>
  </w:footnote>
  <w:footnote w:type="continuationSeparator" w:id="0">
    <w:p w14:paraId="1E6DBF12" w14:textId="77777777" w:rsidR="007216A5" w:rsidRDefault="007216A5" w:rsidP="00E4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2C0" w14:textId="3C682E6C" w:rsidR="007C78B3" w:rsidRPr="00F236DC" w:rsidRDefault="007038DF">
    <w:pPr>
      <w:pStyle w:val="Encabezado"/>
      <w:rPr>
        <w:b/>
        <w:bCs/>
      </w:rPr>
    </w:pPr>
    <w:r w:rsidRPr="00F236DC">
      <w:rPr>
        <w:b/>
        <w:bCs/>
        <w:noProof/>
        <w:color w:val="EE0000"/>
      </w:rPr>
      <w:drawing>
        <wp:anchor distT="0" distB="0" distL="114300" distR="114300" simplePos="0" relativeHeight="251658752" behindDoc="0" locked="0" layoutInCell="1" allowOverlap="1" wp14:anchorId="1868AFE0" wp14:editId="57486FB0">
          <wp:simplePos x="0" y="0"/>
          <wp:positionH relativeFrom="margin">
            <wp:posOffset>3590290</wp:posOffset>
          </wp:positionH>
          <wp:positionV relativeFrom="paragraph">
            <wp:posOffset>-211455</wp:posOffset>
          </wp:positionV>
          <wp:extent cx="2188845" cy="499745"/>
          <wp:effectExtent l="0" t="0" r="1905" b="0"/>
          <wp:wrapNone/>
          <wp:docPr id="8926955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499745"/>
                  </a:xfrm>
                  <a:prstGeom prst="rect">
                    <a:avLst/>
                  </a:prstGeom>
                  <a:noFill/>
                </pic:spPr>
              </pic:pic>
            </a:graphicData>
          </a:graphic>
          <wp14:sizeRelH relativeFrom="page">
            <wp14:pctWidth>0</wp14:pctWidth>
          </wp14:sizeRelH>
          <wp14:sizeRelV relativeFrom="page">
            <wp14:pctHeight>0</wp14:pctHeight>
          </wp14:sizeRelV>
        </wp:anchor>
      </w:drawing>
    </w:r>
    <w:r w:rsidR="00F236DC" w:rsidRPr="00F236DC">
      <w:rPr>
        <w:b/>
        <w:bCs/>
        <w:noProof/>
        <w:color w:val="EE0000"/>
      </w:rPr>
      <w:t>LOGO AYUNTAMIENTO</w:t>
    </w:r>
    <w:r w:rsidRPr="00F236DC">
      <w:rPr>
        <w:b/>
        <w:bCs/>
      </w:rPr>
      <w:tab/>
    </w:r>
    <w:r w:rsidRPr="00F236DC">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F0ABE"/>
    <w:multiLevelType w:val="multilevel"/>
    <w:tmpl w:val="048F0ABE"/>
    <w:lvl w:ilvl="0">
      <w:start w:val="1"/>
      <w:numFmt w:val="lowerLetter"/>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 w15:restartNumberingAfterBreak="0">
    <w:nsid w:val="0791693E"/>
    <w:multiLevelType w:val="hybridMultilevel"/>
    <w:tmpl w:val="9DB83B1C"/>
    <w:lvl w:ilvl="0" w:tplc="559E1A8E">
      <w:start w:val="1"/>
      <w:numFmt w:val="decimal"/>
      <w:lvlText w:val="%1."/>
      <w:lvlJc w:val="left"/>
      <w:pPr>
        <w:ind w:left="1912" w:hanging="141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09C500A8"/>
    <w:multiLevelType w:val="multilevel"/>
    <w:tmpl w:val="09C500A8"/>
    <w:lvl w:ilvl="0">
      <w:start w:val="1"/>
      <w:numFmt w:val="lowerLetter"/>
      <w:lvlText w:val="%1)"/>
      <w:lvlJc w:val="left"/>
      <w:pPr>
        <w:ind w:left="471" w:hanging="360"/>
      </w:pPr>
      <w:rPr>
        <w:rFonts w:ascii="Calibri" w:eastAsia="Calibri" w:hAnsi="Calibri" w:cs="Calibri" w:hint="default"/>
        <w:w w:val="99"/>
        <w:sz w:val="22"/>
        <w:szCs w:val="22"/>
        <w:lang w:val="es-ES" w:eastAsia="en-US" w:bidi="ar-SA"/>
      </w:rPr>
    </w:lvl>
    <w:lvl w:ilvl="1">
      <w:numFmt w:val="bullet"/>
      <w:lvlText w:val="•"/>
      <w:lvlJc w:val="left"/>
      <w:pPr>
        <w:ind w:left="1440" w:hanging="360"/>
      </w:pPr>
      <w:rPr>
        <w:rFonts w:hint="default"/>
        <w:lang w:val="es-ES" w:eastAsia="en-US" w:bidi="ar-SA"/>
      </w:rPr>
    </w:lvl>
    <w:lvl w:ilvl="2">
      <w:numFmt w:val="bullet"/>
      <w:lvlText w:val="•"/>
      <w:lvlJc w:val="left"/>
      <w:pPr>
        <w:ind w:left="2401" w:hanging="360"/>
      </w:pPr>
      <w:rPr>
        <w:rFonts w:hint="default"/>
        <w:lang w:val="es-ES" w:eastAsia="en-US" w:bidi="ar-SA"/>
      </w:rPr>
    </w:lvl>
    <w:lvl w:ilvl="3">
      <w:numFmt w:val="bullet"/>
      <w:lvlText w:val="•"/>
      <w:lvlJc w:val="left"/>
      <w:pPr>
        <w:ind w:left="3361" w:hanging="360"/>
      </w:pPr>
      <w:rPr>
        <w:rFonts w:hint="default"/>
        <w:lang w:val="es-ES" w:eastAsia="en-US" w:bidi="ar-SA"/>
      </w:rPr>
    </w:lvl>
    <w:lvl w:ilvl="4">
      <w:numFmt w:val="bullet"/>
      <w:lvlText w:val="•"/>
      <w:lvlJc w:val="left"/>
      <w:pPr>
        <w:ind w:left="4322" w:hanging="360"/>
      </w:pPr>
      <w:rPr>
        <w:rFonts w:hint="default"/>
        <w:lang w:val="es-ES" w:eastAsia="en-US" w:bidi="ar-SA"/>
      </w:rPr>
    </w:lvl>
    <w:lvl w:ilvl="5">
      <w:numFmt w:val="bullet"/>
      <w:lvlText w:val="•"/>
      <w:lvlJc w:val="left"/>
      <w:pPr>
        <w:ind w:left="5283" w:hanging="360"/>
      </w:pPr>
      <w:rPr>
        <w:rFonts w:hint="default"/>
        <w:lang w:val="es-ES" w:eastAsia="en-US" w:bidi="ar-SA"/>
      </w:rPr>
    </w:lvl>
    <w:lvl w:ilvl="6">
      <w:numFmt w:val="bullet"/>
      <w:lvlText w:val="•"/>
      <w:lvlJc w:val="left"/>
      <w:pPr>
        <w:ind w:left="6243" w:hanging="360"/>
      </w:pPr>
      <w:rPr>
        <w:rFonts w:hint="default"/>
        <w:lang w:val="es-ES" w:eastAsia="en-US" w:bidi="ar-SA"/>
      </w:rPr>
    </w:lvl>
    <w:lvl w:ilvl="7">
      <w:numFmt w:val="bullet"/>
      <w:lvlText w:val="•"/>
      <w:lvlJc w:val="left"/>
      <w:pPr>
        <w:ind w:left="7204" w:hanging="360"/>
      </w:pPr>
      <w:rPr>
        <w:rFonts w:hint="default"/>
        <w:lang w:val="es-ES" w:eastAsia="en-US" w:bidi="ar-SA"/>
      </w:rPr>
    </w:lvl>
    <w:lvl w:ilvl="8">
      <w:numFmt w:val="bullet"/>
      <w:lvlText w:val="•"/>
      <w:lvlJc w:val="left"/>
      <w:pPr>
        <w:ind w:left="8165" w:hanging="360"/>
      </w:pPr>
      <w:rPr>
        <w:rFonts w:hint="default"/>
        <w:lang w:val="es-ES" w:eastAsia="en-US" w:bidi="ar-SA"/>
      </w:rPr>
    </w:lvl>
  </w:abstractNum>
  <w:abstractNum w:abstractNumId="4" w15:restartNumberingAfterBreak="0">
    <w:nsid w:val="0C886D1C"/>
    <w:multiLevelType w:val="hybridMultilevel"/>
    <w:tmpl w:val="7EE233A8"/>
    <w:lvl w:ilvl="0" w:tplc="24AC64B8">
      <w:start w:val="1"/>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0163D"/>
    <w:multiLevelType w:val="multilevel"/>
    <w:tmpl w:val="1090163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032669"/>
    <w:multiLevelType w:val="multilevel"/>
    <w:tmpl w:val="12032669"/>
    <w:lvl w:ilvl="0">
      <w:start w:val="1"/>
      <w:numFmt w:val="decimal"/>
      <w:lvlText w:val="%1."/>
      <w:lvlJc w:val="left"/>
      <w:pPr>
        <w:ind w:left="720" w:hanging="360"/>
      </w:pPr>
      <w:rPr>
        <w:rFonts w:hint="default"/>
        <w:b w:val="0"/>
      </w:rPr>
    </w:lvl>
    <w:lvl w:ilvl="1">
      <w:start w:val="1"/>
      <w:numFmt w:val="bullet"/>
      <w:lvlText w:val=""/>
      <w:lvlJc w:val="left"/>
      <w:pPr>
        <w:ind w:left="1211" w:hanging="360"/>
      </w:pPr>
      <w:rPr>
        <w:rFonts w:ascii="Symbol" w:hAnsi="Symbol"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922C7"/>
    <w:multiLevelType w:val="hybridMultilevel"/>
    <w:tmpl w:val="CAEC4668"/>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B77D37"/>
    <w:multiLevelType w:val="hybridMultilevel"/>
    <w:tmpl w:val="0CD6C4DA"/>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8148FA"/>
    <w:multiLevelType w:val="hybridMultilevel"/>
    <w:tmpl w:val="EBD86ED8"/>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590DC4"/>
    <w:multiLevelType w:val="hybridMultilevel"/>
    <w:tmpl w:val="EDBA8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4A03F0"/>
    <w:multiLevelType w:val="hybridMultilevel"/>
    <w:tmpl w:val="8C2AB3CE"/>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9B6146"/>
    <w:multiLevelType w:val="multilevel"/>
    <w:tmpl w:val="2C9B61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C53C4E"/>
    <w:multiLevelType w:val="multilevel"/>
    <w:tmpl w:val="AF52648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D803FC1"/>
    <w:multiLevelType w:val="hybridMultilevel"/>
    <w:tmpl w:val="40D4812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A42A63"/>
    <w:multiLevelType w:val="hybridMultilevel"/>
    <w:tmpl w:val="81CA9A72"/>
    <w:lvl w:ilvl="0" w:tplc="559E1A8E">
      <w:start w:val="1"/>
      <w:numFmt w:val="decimal"/>
      <w:lvlText w:val="%1."/>
      <w:lvlJc w:val="left"/>
      <w:pPr>
        <w:ind w:left="2130" w:hanging="141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AB02F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C751EF"/>
    <w:multiLevelType w:val="multilevel"/>
    <w:tmpl w:val="3CC751E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15:restartNumberingAfterBreak="0">
    <w:nsid w:val="3FEA2C2C"/>
    <w:multiLevelType w:val="hybridMultilevel"/>
    <w:tmpl w:val="3438BD16"/>
    <w:lvl w:ilvl="0" w:tplc="A4A03094">
      <w:start w:val="4"/>
      <w:numFmt w:val="bullet"/>
      <w:lvlText w:val="•"/>
      <w:lvlJc w:val="left"/>
      <w:pPr>
        <w:ind w:left="1770" w:hanging="141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5D5666"/>
    <w:multiLevelType w:val="multilevel"/>
    <w:tmpl w:val="445D5666"/>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0" w15:restartNumberingAfterBreak="0">
    <w:nsid w:val="45CE447F"/>
    <w:multiLevelType w:val="hybridMultilevel"/>
    <w:tmpl w:val="DCA42FE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4A7D5987"/>
    <w:multiLevelType w:val="hybridMultilevel"/>
    <w:tmpl w:val="97B697B4"/>
    <w:lvl w:ilvl="0" w:tplc="E0722E46">
      <w:start w:val="1"/>
      <w:numFmt w:val="lowerLetter"/>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4CA05B2A"/>
    <w:multiLevelType w:val="hybridMultilevel"/>
    <w:tmpl w:val="6284FEA6"/>
    <w:lvl w:ilvl="0" w:tplc="C756D54C">
      <w:start w:val="1"/>
      <w:numFmt w:val="decimal"/>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3" w15:restartNumberingAfterBreak="0">
    <w:nsid w:val="5140391B"/>
    <w:multiLevelType w:val="multilevel"/>
    <w:tmpl w:val="161A4894"/>
    <w:lvl w:ilvl="0">
      <w:start w:val="1"/>
      <w:numFmt w:val="decimal"/>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4" w15:restartNumberingAfterBreak="0">
    <w:nsid w:val="51C82B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88468C"/>
    <w:multiLevelType w:val="hybridMultilevel"/>
    <w:tmpl w:val="723CC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7C4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8110CF"/>
    <w:multiLevelType w:val="hybridMultilevel"/>
    <w:tmpl w:val="0C489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CF5767"/>
    <w:multiLevelType w:val="multilevel"/>
    <w:tmpl w:val="58CF57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945D3F"/>
    <w:multiLevelType w:val="multilevel"/>
    <w:tmpl w:val="87684A20"/>
    <w:lvl w:ilvl="0">
      <w:start w:val="1"/>
      <w:numFmt w:val="decimal"/>
      <w:lvlText w:val="%1."/>
      <w:lvlJc w:val="left"/>
      <w:pPr>
        <w:ind w:left="786"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240A99"/>
    <w:multiLevelType w:val="multilevel"/>
    <w:tmpl w:val="5C240A9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296A81"/>
    <w:multiLevelType w:val="hybridMultilevel"/>
    <w:tmpl w:val="F23EE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FA7861"/>
    <w:multiLevelType w:val="multilevel"/>
    <w:tmpl w:val="61FA78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582D8F"/>
    <w:multiLevelType w:val="multilevel"/>
    <w:tmpl w:val="65582D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1E3735"/>
    <w:multiLevelType w:val="hybridMultilevel"/>
    <w:tmpl w:val="5E2ACC4A"/>
    <w:lvl w:ilvl="0" w:tplc="0C0A000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5" w15:restartNumberingAfterBreak="0">
    <w:nsid w:val="6BCB1DE5"/>
    <w:multiLevelType w:val="hybridMultilevel"/>
    <w:tmpl w:val="A14A1F9A"/>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395CC2"/>
    <w:multiLevelType w:val="multilevel"/>
    <w:tmpl w:val="6E39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1B1713"/>
    <w:multiLevelType w:val="multilevel"/>
    <w:tmpl w:val="731B17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4A1513"/>
    <w:multiLevelType w:val="hybridMultilevel"/>
    <w:tmpl w:val="459838BC"/>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5177C0"/>
    <w:multiLevelType w:val="multilevel"/>
    <w:tmpl w:val="755177C0"/>
    <w:lvl w:ilvl="0">
      <w:start w:val="1"/>
      <w:numFmt w:val="decimal"/>
      <w:lvlText w:val="%1."/>
      <w:lvlJc w:val="left"/>
      <w:pPr>
        <w:ind w:left="720" w:hanging="360"/>
      </w:pPr>
      <w:rPr>
        <w:rFonts w:asciiTheme="minorHAnsi" w:eastAsia="Times New Roman"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E2059E"/>
    <w:multiLevelType w:val="multilevel"/>
    <w:tmpl w:val="76E20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9DE1CF1"/>
    <w:multiLevelType w:val="hybridMultilevel"/>
    <w:tmpl w:val="1A94E816"/>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B2F4C"/>
    <w:multiLevelType w:val="hybridMultilevel"/>
    <w:tmpl w:val="858CB656"/>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653140"/>
    <w:multiLevelType w:val="hybridMultilevel"/>
    <w:tmpl w:val="3626C7B4"/>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8D2DA7"/>
    <w:multiLevelType w:val="hybridMultilevel"/>
    <w:tmpl w:val="078E115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4472400">
    <w:abstractNumId w:val="27"/>
  </w:num>
  <w:num w:numId="2" w16cid:durableId="99841367">
    <w:abstractNumId w:val="41"/>
  </w:num>
  <w:num w:numId="3" w16cid:durableId="1055742128">
    <w:abstractNumId w:val="7"/>
  </w:num>
  <w:num w:numId="4" w16cid:durableId="2019261226">
    <w:abstractNumId w:val="35"/>
  </w:num>
  <w:num w:numId="5" w16cid:durableId="871309699">
    <w:abstractNumId w:val="25"/>
  </w:num>
  <w:num w:numId="6" w16cid:durableId="1885943272">
    <w:abstractNumId w:val="18"/>
  </w:num>
  <w:num w:numId="7" w16cid:durableId="569313624">
    <w:abstractNumId w:val="9"/>
  </w:num>
  <w:num w:numId="8" w16cid:durableId="603805262">
    <w:abstractNumId w:val="44"/>
  </w:num>
  <w:num w:numId="9" w16cid:durableId="587543738">
    <w:abstractNumId w:val="43"/>
  </w:num>
  <w:num w:numId="10" w16cid:durableId="1823083741">
    <w:abstractNumId w:val="14"/>
  </w:num>
  <w:num w:numId="11" w16cid:durableId="914241219">
    <w:abstractNumId w:val="11"/>
  </w:num>
  <w:num w:numId="12" w16cid:durableId="2007512711">
    <w:abstractNumId w:val="8"/>
  </w:num>
  <w:num w:numId="13" w16cid:durableId="782461871">
    <w:abstractNumId w:val="42"/>
  </w:num>
  <w:num w:numId="14" w16cid:durableId="2083916210">
    <w:abstractNumId w:val="38"/>
  </w:num>
  <w:num w:numId="15" w16cid:durableId="1431586614">
    <w:abstractNumId w:val="15"/>
  </w:num>
  <w:num w:numId="16" w16cid:durableId="1683507538">
    <w:abstractNumId w:val="2"/>
  </w:num>
  <w:num w:numId="17" w16cid:durableId="1852141314">
    <w:abstractNumId w:val="22"/>
  </w:num>
  <w:num w:numId="18" w16cid:durableId="624966801">
    <w:abstractNumId w:val="20"/>
  </w:num>
  <w:num w:numId="19" w16cid:durableId="163712283">
    <w:abstractNumId w:val="21"/>
  </w:num>
  <w:num w:numId="20" w16cid:durableId="1163231065">
    <w:abstractNumId w:val="33"/>
  </w:num>
  <w:num w:numId="21" w16cid:durableId="1606113812">
    <w:abstractNumId w:val="17"/>
  </w:num>
  <w:num w:numId="22" w16cid:durableId="918828902">
    <w:abstractNumId w:val="37"/>
  </w:num>
  <w:num w:numId="23" w16cid:durableId="878518452">
    <w:abstractNumId w:val="5"/>
  </w:num>
  <w:num w:numId="24" w16cid:durableId="121844435">
    <w:abstractNumId w:val="28"/>
  </w:num>
  <w:num w:numId="25" w16cid:durableId="1351756495">
    <w:abstractNumId w:val="32"/>
  </w:num>
  <w:num w:numId="26" w16cid:durableId="5713581">
    <w:abstractNumId w:val="1"/>
  </w:num>
  <w:num w:numId="27" w16cid:durableId="1428034899">
    <w:abstractNumId w:val="29"/>
  </w:num>
  <w:num w:numId="28" w16cid:durableId="1575893614">
    <w:abstractNumId w:val="13"/>
  </w:num>
  <w:num w:numId="29" w16cid:durableId="2024478744">
    <w:abstractNumId w:val="40"/>
  </w:num>
  <w:num w:numId="30" w16cid:durableId="1760366380">
    <w:abstractNumId w:val="19"/>
  </w:num>
  <w:num w:numId="31" w16cid:durableId="1428889848">
    <w:abstractNumId w:val="30"/>
  </w:num>
  <w:num w:numId="32" w16cid:durableId="1917740815">
    <w:abstractNumId w:val="10"/>
  </w:num>
  <w:num w:numId="33" w16cid:durableId="699471380">
    <w:abstractNumId w:val="34"/>
  </w:num>
  <w:num w:numId="34" w16cid:durableId="1896088599">
    <w:abstractNumId w:val="23"/>
  </w:num>
  <w:num w:numId="35" w16cid:durableId="881937486">
    <w:abstractNumId w:val="4"/>
  </w:num>
  <w:num w:numId="36" w16cid:durableId="1940479716">
    <w:abstractNumId w:val="6"/>
  </w:num>
  <w:num w:numId="37" w16cid:durableId="1516993654">
    <w:abstractNumId w:val="36"/>
  </w:num>
  <w:num w:numId="38" w16cid:durableId="59519243">
    <w:abstractNumId w:val="12"/>
  </w:num>
  <w:num w:numId="39" w16cid:durableId="733967093">
    <w:abstractNumId w:val="39"/>
  </w:num>
  <w:num w:numId="40" w16cid:durableId="1681732934">
    <w:abstractNumId w:val="3"/>
  </w:num>
  <w:num w:numId="41" w16cid:durableId="144592811">
    <w:abstractNumId w:val="26"/>
  </w:num>
  <w:num w:numId="42" w16cid:durableId="578290450">
    <w:abstractNumId w:val="24"/>
  </w:num>
  <w:num w:numId="43" w16cid:durableId="2111386206">
    <w:abstractNumId w:val="0"/>
  </w:num>
  <w:num w:numId="44" w16cid:durableId="1987392180">
    <w:abstractNumId w:val="16"/>
  </w:num>
  <w:num w:numId="45" w16cid:durableId="18486404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3B"/>
    <w:rsid w:val="000053EC"/>
    <w:rsid w:val="000229B3"/>
    <w:rsid w:val="00024088"/>
    <w:rsid w:val="00073706"/>
    <w:rsid w:val="00080CB3"/>
    <w:rsid w:val="00081AB8"/>
    <w:rsid w:val="000843D5"/>
    <w:rsid w:val="000A2255"/>
    <w:rsid w:val="000A27B6"/>
    <w:rsid w:val="000A3ACC"/>
    <w:rsid w:val="000B1644"/>
    <w:rsid w:val="000B7192"/>
    <w:rsid w:val="000D455C"/>
    <w:rsid w:val="000E7720"/>
    <w:rsid w:val="00105AA4"/>
    <w:rsid w:val="00117AB6"/>
    <w:rsid w:val="001350D1"/>
    <w:rsid w:val="001368E7"/>
    <w:rsid w:val="00137AE9"/>
    <w:rsid w:val="00146CB9"/>
    <w:rsid w:val="00160517"/>
    <w:rsid w:val="001819A3"/>
    <w:rsid w:val="001830A3"/>
    <w:rsid w:val="00190A7A"/>
    <w:rsid w:val="001927E2"/>
    <w:rsid w:val="00192C53"/>
    <w:rsid w:val="001B21E7"/>
    <w:rsid w:val="001C1291"/>
    <w:rsid w:val="001C1668"/>
    <w:rsid w:val="001E3D85"/>
    <w:rsid w:val="001E5641"/>
    <w:rsid w:val="002343B0"/>
    <w:rsid w:val="0024598B"/>
    <w:rsid w:val="00262411"/>
    <w:rsid w:val="002A6B03"/>
    <w:rsid w:val="002A76DA"/>
    <w:rsid w:val="002C5157"/>
    <w:rsid w:val="002F2E1C"/>
    <w:rsid w:val="002F4C62"/>
    <w:rsid w:val="003173A7"/>
    <w:rsid w:val="0036525C"/>
    <w:rsid w:val="00392BC4"/>
    <w:rsid w:val="0039314B"/>
    <w:rsid w:val="003A3561"/>
    <w:rsid w:val="003C5969"/>
    <w:rsid w:val="003C6CDE"/>
    <w:rsid w:val="003D42D1"/>
    <w:rsid w:val="003F256C"/>
    <w:rsid w:val="003F6884"/>
    <w:rsid w:val="00401B6B"/>
    <w:rsid w:val="00423A71"/>
    <w:rsid w:val="00432FC7"/>
    <w:rsid w:val="00480B76"/>
    <w:rsid w:val="004B0818"/>
    <w:rsid w:val="004C202A"/>
    <w:rsid w:val="004D41A4"/>
    <w:rsid w:val="004E0384"/>
    <w:rsid w:val="004F017F"/>
    <w:rsid w:val="00501875"/>
    <w:rsid w:val="00520286"/>
    <w:rsid w:val="00544A6E"/>
    <w:rsid w:val="00551A2A"/>
    <w:rsid w:val="00586DB6"/>
    <w:rsid w:val="0059359A"/>
    <w:rsid w:val="005B49D9"/>
    <w:rsid w:val="005C3699"/>
    <w:rsid w:val="005D74C3"/>
    <w:rsid w:val="005E698D"/>
    <w:rsid w:val="005F7530"/>
    <w:rsid w:val="00614642"/>
    <w:rsid w:val="00635AB6"/>
    <w:rsid w:val="00655B69"/>
    <w:rsid w:val="00661C44"/>
    <w:rsid w:val="00682934"/>
    <w:rsid w:val="006B2766"/>
    <w:rsid w:val="006E0848"/>
    <w:rsid w:val="007038DF"/>
    <w:rsid w:val="00711A8A"/>
    <w:rsid w:val="007216A5"/>
    <w:rsid w:val="00727B44"/>
    <w:rsid w:val="007677DF"/>
    <w:rsid w:val="007714C5"/>
    <w:rsid w:val="007770A7"/>
    <w:rsid w:val="00782BEA"/>
    <w:rsid w:val="00790339"/>
    <w:rsid w:val="007C78B3"/>
    <w:rsid w:val="007D212B"/>
    <w:rsid w:val="007D79AE"/>
    <w:rsid w:val="007E53E9"/>
    <w:rsid w:val="00813A0D"/>
    <w:rsid w:val="00816DB7"/>
    <w:rsid w:val="00843EA9"/>
    <w:rsid w:val="0084566C"/>
    <w:rsid w:val="008555A3"/>
    <w:rsid w:val="00862F19"/>
    <w:rsid w:val="00872375"/>
    <w:rsid w:val="0088745F"/>
    <w:rsid w:val="008F5215"/>
    <w:rsid w:val="009125B3"/>
    <w:rsid w:val="00915388"/>
    <w:rsid w:val="0092044F"/>
    <w:rsid w:val="009622C1"/>
    <w:rsid w:val="0097663B"/>
    <w:rsid w:val="009B28B8"/>
    <w:rsid w:val="009B3FCB"/>
    <w:rsid w:val="00A06078"/>
    <w:rsid w:val="00A14C03"/>
    <w:rsid w:val="00A25A5D"/>
    <w:rsid w:val="00A360EC"/>
    <w:rsid w:val="00A41481"/>
    <w:rsid w:val="00A52610"/>
    <w:rsid w:val="00A97D7B"/>
    <w:rsid w:val="00AA08E3"/>
    <w:rsid w:val="00AA1EBE"/>
    <w:rsid w:val="00AD1C89"/>
    <w:rsid w:val="00AF4592"/>
    <w:rsid w:val="00AF5D44"/>
    <w:rsid w:val="00B018A0"/>
    <w:rsid w:val="00B1226E"/>
    <w:rsid w:val="00B41998"/>
    <w:rsid w:val="00B51973"/>
    <w:rsid w:val="00B645DD"/>
    <w:rsid w:val="00B733C2"/>
    <w:rsid w:val="00B81BAF"/>
    <w:rsid w:val="00BC66AE"/>
    <w:rsid w:val="00BD45C5"/>
    <w:rsid w:val="00BF6DF6"/>
    <w:rsid w:val="00C154B5"/>
    <w:rsid w:val="00C40BF7"/>
    <w:rsid w:val="00C51CF9"/>
    <w:rsid w:val="00C53837"/>
    <w:rsid w:val="00C67ADB"/>
    <w:rsid w:val="00C83235"/>
    <w:rsid w:val="00C94987"/>
    <w:rsid w:val="00CA6AC5"/>
    <w:rsid w:val="00CD2DF8"/>
    <w:rsid w:val="00CD34F5"/>
    <w:rsid w:val="00D11262"/>
    <w:rsid w:val="00D644BC"/>
    <w:rsid w:val="00D71400"/>
    <w:rsid w:val="00D83DDD"/>
    <w:rsid w:val="00DB195C"/>
    <w:rsid w:val="00DB1BB0"/>
    <w:rsid w:val="00DE1ADF"/>
    <w:rsid w:val="00DF10A8"/>
    <w:rsid w:val="00DF2ECE"/>
    <w:rsid w:val="00E41158"/>
    <w:rsid w:val="00E44BD1"/>
    <w:rsid w:val="00E50D0B"/>
    <w:rsid w:val="00E60713"/>
    <w:rsid w:val="00E704F9"/>
    <w:rsid w:val="00E75688"/>
    <w:rsid w:val="00E802FC"/>
    <w:rsid w:val="00E90187"/>
    <w:rsid w:val="00EA3F83"/>
    <w:rsid w:val="00ED05FE"/>
    <w:rsid w:val="00ED352D"/>
    <w:rsid w:val="00EF293B"/>
    <w:rsid w:val="00EF6E84"/>
    <w:rsid w:val="00F147C4"/>
    <w:rsid w:val="00F236DC"/>
    <w:rsid w:val="00F3687F"/>
    <w:rsid w:val="00F40678"/>
    <w:rsid w:val="00F412AC"/>
    <w:rsid w:val="00F50386"/>
    <w:rsid w:val="00F774C4"/>
    <w:rsid w:val="00F91D8B"/>
    <w:rsid w:val="00FB0EB6"/>
    <w:rsid w:val="00FC731B"/>
    <w:rsid w:val="00FF5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2"/>
    </o:shapelayout>
  </w:shapeDefaults>
  <w:decimalSymbol w:val=","/>
  <w:listSeparator w:val=";"/>
  <w14:docId w14:val="7007900E"/>
  <w15:chartTrackingRefBased/>
  <w15:docId w15:val="{CACF3970-7518-4385-8128-C3EF55E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6078"/>
    <w:pPr>
      <w:keepNext/>
      <w:keepLines/>
      <w:spacing w:before="360" w:after="80"/>
      <w:outlineLvl w:val="0"/>
    </w:pPr>
    <w:rPr>
      <w:rFonts w:ascii="Calibri" w:eastAsiaTheme="majorEastAsia" w:hAnsi="Calibri" w:cstheme="majorBidi"/>
      <w:b/>
      <w:sz w:val="28"/>
      <w:szCs w:val="40"/>
    </w:rPr>
  </w:style>
  <w:style w:type="paragraph" w:styleId="Ttulo2">
    <w:name w:val="heading 2"/>
    <w:basedOn w:val="Normal"/>
    <w:next w:val="Normal"/>
    <w:link w:val="Ttulo2Car"/>
    <w:uiPriority w:val="9"/>
    <w:semiHidden/>
    <w:unhideWhenUsed/>
    <w:qFormat/>
    <w:rsid w:val="00EF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9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9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9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9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9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9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9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078"/>
    <w:rPr>
      <w:rFonts w:ascii="Calibri" w:eastAsiaTheme="majorEastAsia" w:hAnsi="Calibri" w:cstheme="majorBidi"/>
      <w:b/>
      <w:sz w:val="28"/>
      <w:szCs w:val="40"/>
    </w:rPr>
  </w:style>
  <w:style w:type="character" w:customStyle="1" w:styleId="Ttulo2Car">
    <w:name w:val="Título 2 Car"/>
    <w:basedOn w:val="Fuentedeprrafopredeter"/>
    <w:link w:val="Ttulo2"/>
    <w:uiPriority w:val="9"/>
    <w:semiHidden/>
    <w:rsid w:val="00EF29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29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29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29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29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29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29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293B"/>
    <w:rPr>
      <w:rFonts w:eastAsiaTheme="majorEastAsia" w:cstheme="majorBidi"/>
      <w:color w:val="272727" w:themeColor="text1" w:themeTint="D8"/>
    </w:rPr>
  </w:style>
  <w:style w:type="paragraph" w:styleId="Ttulo">
    <w:name w:val="Title"/>
    <w:basedOn w:val="Normal"/>
    <w:next w:val="Normal"/>
    <w:link w:val="TtuloCar"/>
    <w:uiPriority w:val="10"/>
    <w:qFormat/>
    <w:rsid w:val="00EF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9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9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9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293B"/>
    <w:pPr>
      <w:spacing w:before="160"/>
      <w:jc w:val="center"/>
    </w:pPr>
    <w:rPr>
      <w:i/>
      <w:iCs/>
      <w:color w:val="404040" w:themeColor="text1" w:themeTint="BF"/>
    </w:rPr>
  </w:style>
  <w:style w:type="character" w:customStyle="1" w:styleId="CitaCar">
    <w:name w:val="Cita Car"/>
    <w:basedOn w:val="Fuentedeprrafopredeter"/>
    <w:link w:val="Cita"/>
    <w:uiPriority w:val="29"/>
    <w:rsid w:val="00EF293B"/>
    <w:rPr>
      <w:i/>
      <w:iCs/>
      <w:color w:val="404040" w:themeColor="text1" w:themeTint="BF"/>
    </w:rPr>
  </w:style>
  <w:style w:type="paragraph" w:styleId="Prrafodelista">
    <w:name w:val="List Paragraph"/>
    <w:basedOn w:val="Normal"/>
    <w:uiPriority w:val="34"/>
    <w:qFormat/>
    <w:rsid w:val="00EF293B"/>
    <w:pPr>
      <w:ind w:left="720"/>
      <w:contextualSpacing/>
    </w:pPr>
  </w:style>
  <w:style w:type="character" w:styleId="nfasisintenso">
    <w:name w:val="Intense Emphasis"/>
    <w:basedOn w:val="Fuentedeprrafopredeter"/>
    <w:uiPriority w:val="21"/>
    <w:qFormat/>
    <w:rsid w:val="00EF293B"/>
    <w:rPr>
      <w:i/>
      <w:iCs/>
      <w:color w:val="0F4761" w:themeColor="accent1" w:themeShade="BF"/>
    </w:rPr>
  </w:style>
  <w:style w:type="paragraph" w:styleId="Citadestacada">
    <w:name w:val="Intense Quote"/>
    <w:basedOn w:val="Normal"/>
    <w:next w:val="Normal"/>
    <w:link w:val="CitadestacadaCar"/>
    <w:uiPriority w:val="30"/>
    <w:qFormat/>
    <w:rsid w:val="00EF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93B"/>
    <w:rPr>
      <w:i/>
      <w:iCs/>
      <w:color w:val="0F4761" w:themeColor="accent1" w:themeShade="BF"/>
    </w:rPr>
  </w:style>
  <w:style w:type="character" w:styleId="Referenciaintensa">
    <w:name w:val="Intense Reference"/>
    <w:basedOn w:val="Fuentedeprrafopredeter"/>
    <w:uiPriority w:val="32"/>
    <w:qFormat/>
    <w:rsid w:val="00EF293B"/>
    <w:rPr>
      <w:b/>
      <w:bCs/>
      <w:smallCaps/>
      <w:color w:val="0F4761" w:themeColor="accent1" w:themeShade="BF"/>
      <w:spacing w:val="5"/>
    </w:rPr>
  </w:style>
  <w:style w:type="character" w:styleId="Hipervnculo">
    <w:name w:val="Hyperlink"/>
    <w:rsid w:val="00F774C4"/>
    <w:rPr>
      <w:color w:val="0000FF"/>
      <w:u w:val="single"/>
    </w:rPr>
  </w:style>
  <w:style w:type="paragraph" w:styleId="NormalWeb">
    <w:name w:val="Normal (Web)"/>
    <w:basedOn w:val="Normal"/>
    <w:qFormat/>
    <w:rsid w:val="00F774C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table" w:styleId="Tablaconcuadrcula">
    <w:name w:val="Table Grid"/>
    <w:basedOn w:val="Tablanormal"/>
    <w:uiPriority w:val="59"/>
    <w:rsid w:val="00F774C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F774C4"/>
    <w:pPr>
      <w:spacing w:after="0" w:line="240" w:lineRule="auto"/>
      <w:ind w:left="708"/>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nhideWhenUsed/>
    <w:rsid w:val="00E41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158"/>
  </w:style>
  <w:style w:type="paragraph" w:styleId="Piedepgina">
    <w:name w:val="footer"/>
    <w:basedOn w:val="Normal"/>
    <w:link w:val="PiedepginaCar"/>
    <w:unhideWhenUsed/>
    <w:rsid w:val="00E41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158"/>
  </w:style>
  <w:style w:type="paragraph" w:customStyle="1" w:styleId="Textocastellano">
    <w:name w:val="Texto castellano"/>
    <w:basedOn w:val="Normal"/>
    <w:rsid w:val="001B21E7"/>
    <w:pPr>
      <w:spacing w:after="0" w:line="240" w:lineRule="auto"/>
      <w:ind w:left="215"/>
      <w:jc w:val="both"/>
    </w:pPr>
    <w:rPr>
      <w:rFonts w:ascii="Arial" w:eastAsia="Times New Roman" w:hAnsi="Arial" w:cs="Times New Roman"/>
      <w:kern w:val="0"/>
      <w:szCs w:val="20"/>
      <w:lang w:val="es-ES_tradnl" w:eastAsia="es-ES"/>
      <w14:ligatures w14:val="none"/>
    </w:rPr>
  </w:style>
  <w:style w:type="paragraph" w:styleId="Textoindependiente3">
    <w:name w:val="Body Text 3"/>
    <w:basedOn w:val="Normal"/>
    <w:link w:val="Textoindependiente3Car"/>
    <w:rsid w:val="001B21E7"/>
    <w:pPr>
      <w:spacing w:after="120" w:line="240" w:lineRule="auto"/>
    </w:pPr>
    <w:rPr>
      <w:rFonts w:ascii="Verdana" w:eastAsia="Times New Roman" w:hAnsi="Verdana"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rsid w:val="001B21E7"/>
    <w:rPr>
      <w:rFonts w:ascii="Verdana" w:eastAsia="Times New Roman" w:hAnsi="Verdana" w:cs="Times New Roman"/>
      <w:kern w:val="0"/>
      <w:sz w:val="16"/>
      <w:szCs w:val="16"/>
      <w:lang w:eastAsia="es-ES"/>
      <w14:ligatures w14:val="none"/>
    </w:rPr>
  </w:style>
  <w:style w:type="paragraph" w:customStyle="1" w:styleId="Textoeuskera">
    <w:name w:val="Texto euskera"/>
    <w:basedOn w:val="Normal"/>
    <w:rsid w:val="001B21E7"/>
    <w:pPr>
      <w:spacing w:after="0" w:line="240" w:lineRule="auto"/>
      <w:ind w:right="215"/>
      <w:jc w:val="both"/>
    </w:pPr>
    <w:rPr>
      <w:rFonts w:ascii="Arial" w:eastAsia="Times New Roman" w:hAnsi="Arial" w:cs="Times New Roman"/>
      <w:kern w:val="0"/>
      <w:szCs w:val="20"/>
      <w:lang w:val="es-ES_tradnl" w:eastAsia="es-ES"/>
      <w14:ligatures w14:val="none"/>
    </w:rPr>
  </w:style>
  <w:style w:type="paragraph" w:customStyle="1" w:styleId="Default">
    <w:name w:val="Default"/>
    <w:rsid w:val="001B21E7"/>
    <w:pPr>
      <w:autoSpaceDE w:val="0"/>
      <w:autoSpaceDN w:val="0"/>
      <w:adjustRightInd w:val="0"/>
      <w:spacing w:after="0" w:line="240" w:lineRule="auto"/>
    </w:pPr>
    <w:rPr>
      <w:rFonts w:ascii="Verdana" w:eastAsia="Times New Roman" w:hAnsi="Verdana" w:cs="Verdana"/>
      <w:color w:val="000000"/>
      <w:kern w:val="0"/>
      <w:sz w:val="24"/>
      <w:szCs w:val="24"/>
      <w:lang w:eastAsia="es-ES"/>
      <w14:ligatures w14:val="none"/>
    </w:rPr>
  </w:style>
  <w:style w:type="paragraph" w:styleId="Revisin">
    <w:name w:val="Revision"/>
    <w:hidden/>
    <w:uiPriority w:val="99"/>
    <w:semiHidden/>
    <w:rsid w:val="00661C44"/>
    <w:pPr>
      <w:spacing w:after="0" w:line="240" w:lineRule="auto"/>
    </w:pPr>
  </w:style>
  <w:style w:type="character" w:styleId="Refdecomentario">
    <w:name w:val="annotation reference"/>
    <w:basedOn w:val="Fuentedeprrafopredeter"/>
    <w:uiPriority w:val="99"/>
    <w:semiHidden/>
    <w:unhideWhenUsed/>
    <w:rsid w:val="002343B0"/>
    <w:rPr>
      <w:sz w:val="16"/>
      <w:szCs w:val="16"/>
    </w:rPr>
  </w:style>
  <w:style w:type="paragraph" w:styleId="Textocomentario">
    <w:name w:val="annotation text"/>
    <w:basedOn w:val="Normal"/>
    <w:link w:val="TextocomentarioCar"/>
    <w:uiPriority w:val="99"/>
    <w:unhideWhenUsed/>
    <w:rsid w:val="002343B0"/>
    <w:pPr>
      <w:spacing w:line="240" w:lineRule="auto"/>
    </w:pPr>
    <w:rPr>
      <w:sz w:val="20"/>
      <w:szCs w:val="20"/>
    </w:rPr>
  </w:style>
  <w:style w:type="character" w:customStyle="1" w:styleId="TextocomentarioCar">
    <w:name w:val="Texto comentario Car"/>
    <w:basedOn w:val="Fuentedeprrafopredeter"/>
    <w:link w:val="Textocomentario"/>
    <w:uiPriority w:val="99"/>
    <w:rsid w:val="002343B0"/>
    <w:rPr>
      <w:sz w:val="20"/>
      <w:szCs w:val="20"/>
    </w:rPr>
  </w:style>
  <w:style w:type="paragraph" w:styleId="Asuntodelcomentario">
    <w:name w:val="annotation subject"/>
    <w:basedOn w:val="Textocomentario"/>
    <w:next w:val="Textocomentario"/>
    <w:link w:val="AsuntodelcomentarioCar"/>
    <w:uiPriority w:val="99"/>
    <w:semiHidden/>
    <w:unhideWhenUsed/>
    <w:rsid w:val="002343B0"/>
    <w:rPr>
      <w:b/>
      <w:bCs/>
    </w:rPr>
  </w:style>
  <w:style w:type="character" w:customStyle="1" w:styleId="AsuntodelcomentarioCar">
    <w:name w:val="Asunto del comentario Car"/>
    <w:basedOn w:val="TextocomentarioCar"/>
    <w:link w:val="Asuntodelcomentario"/>
    <w:uiPriority w:val="99"/>
    <w:semiHidden/>
    <w:rsid w:val="00234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95B221572040648979A48C1D100711B" ma:contentTypeVersion="5" ma:contentTypeDescription="Crear nuevo documento." ma:contentTypeScope="" ma:versionID="c8e52e7f6bdc02918095957082692cf6">
  <xsd:schema xmlns:xsd="http://www.w3.org/2001/XMLSchema" xmlns:xs="http://www.w3.org/2001/XMLSchema" xmlns:p="http://schemas.microsoft.com/office/2006/metadata/properties" xmlns:ns3="8febc326-4445-47ae-a3d7-736bb58dce85" targetNamespace="http://schemas.microsoft.com/office/2006/metadata/properties" ma:root="true" ma:fieldsID="8a78f6185a6f43b680b62419f1cc053e" ns3:_="">
    <xsd:import namespace="8febc326-4445-47ae-a3d7-736bb58dce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c326-4445-47ae-a3d7-736bb58d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5D6F-9994-4250-91F6-39806AB41E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5E2B7-AE84-4CF6-92E4-DD5EB990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c326-4445-47ae-a3d7-736bb58dc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1A863-D513-4C49-8E8B-C34DB8D0F2E9}">
  <ds:schemaRefs>
    <ds:schemaRef ds:uri="http://schemas.microsoft.com/sharepoint/v3/contenttype/forms"/>
  </ds:schemaRefs>
</ds:datastoreItem>
</file>

<file path=customXml/itemProps4.xml><?xml version="1.0" encoding="utf-8"?>
<ds:datastoreItem xmlns:ds="http://schemas.openxmlformats.org/officeDocument/2006/customXml" ds:itemID="{38C0E9A2-97E0-48F3-A341-E672C301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7664</Words>
  <Characters>42154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Gonzalez</dc:creator>
  <cp:keywords/>
  <dc:description/>
  <cp:lastModifiedBy>Alma Moro Peña</cp:lastModifiedBy>
  <cp:revision>9</cp:revision>
  <dcterms:created xsi:type="dcterms:W3CDTF">2025-04-02T08:44:00Z</dcterms:created>
  <dcterms:modified xsi:type="dcterms:W3CDTF">2025-05-06T12:58:00Z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0x010100B95B221572040648979A48C1D100711B</vt:lpwstr>
  </property>
</Properties>
</file>